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449-НҚ от 31.12.2024</w:t>
      </w:r>
    </w:p>
    <w:p w14:paraId="34E00C3A" w14:textId="77777777" w:rsidR="00840639" w:rsidRDefault="00840639" w:rsidP="00955FED">
      <w:pPr>
        <w:spacing w:line="276" w:lineRule="auto"/>
        <w:outlineLvl w:val="0"/>
        <w:rPr>
          <w:i/>
          <w:noProof/>
          <w:sz w:val="20"/>
          <w:szCs w:val="20"/>
        </w:rPr>
      </w:pPr>
    </w:p>
    <w:p w14:paraId="24740576" w14:textId="77777777" w:rsidR="006E60E7" w:rsidRDefault="006E60E7" w:rsidP="0071515E">
      <w:pPr>
        <w:jc w:val="center"/>
        <w:rPr>
          <w:b/>
        </w:rPr>
      </w:pPr>
    </w:p>
    <w:p w14:paraId="65316408" w14:textId="77777777" w:rsidR="006E60E7" w:rsidRDefault="006E60E7" w:rsidP="006E60E7">
      <w:pPr>
        <w:pStyle w:val="docdata"/>
        <w:spacing w:before="0" w:beforeAutospacing="0" w:after="0" w:afterAutospacing="0"/>
        <w:ind w:left="5670"/>
        <w:jc w:val="center"/>
      </w:pPr>
      <w:r>
        <w:rPr>
          <w:color w:val="000000"/>
        </w:rPr>
        <w:t xml:space="preserve">Приложение </w:t>
      </w:r>
    </w:p>
    <w:p w14:paraId="32D7798C" w14:textId="77777777" w:rsidR="006E60E7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>к приказу Председателя</w:t>
      </w:r>
    </w:p>
    <w:p w14:paraId="0F5EC641" w14:textId="77777777" w:rsidR="006E60E7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>Комитета технического</w:t>
      </w:r>
    </w:p>
    <w:p w14:paraId="41E86FA6" w14:textId="77777777" w:rsidR="006E60E7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 xml:space="preserve">регулирования и метрологии </w:t>
      </w:r>
    </w:p>
    <w:p w14:paraId="0D100A73" w14:textId="77777777" w:rsidR="006E60E7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 xml:space="preserve">Министерства торговли и интеграции Республики Казахстан  </w:t>
      </w:r>
    </w:p>
    <w:p w14:paraId="3B6D9AC5" w14:textId="77777777" w:rsidR="006E60E7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 xml:space="preserve">от «___» ________ 20__ года </w:t>
      </w:r>
    </w:p>
    <w:p w14:paraId="76D74BDC" w14:textId="77777777" w:rsidR="006E60E7" w:rsidRPr="00B6795E" w:rsidRDefault="006E60E7" w:rsidP="006E60E7">
      <w:pPr>
        <w:pStyle w:val="af7"/>
        <w:spacing w:before="0" w:beforeAutospacing="0" w:after="0" w:afterAutospacing="0"/>
        <w:ind w:left="5670"/>
        <w:jc w:val="center"/>
      </w:pPr>
      <w:r>
        <w:rPr>
          <w:color w:val="000000"/>
        </w:rPr>
        <w:t>№ _______</w:t>
      </w:r>
    </w:p>
    <w:p w14:paraId="3C861E06" w14:textId="77777777" w:rsidR="006E60E7" w:rsidRDefault="006E60E7" w:rsidP="006E60E7">
      <w:pPr>
        <w:jc w:val="center"/>
        <w:rPr>
          <w:b/>
        </w:rPr>
      </w:pPr>
    </w:p>
    <w:p w14:paraId="7A69FDC6" w14:textId="77777777" w:rsidR="006E60E7" w:rsidRDefault="006E60E7" w:rsidP="0071515E">
      <w:pPr>
        <w:jc w:val="center"/>
        <w:rPr>
          <w:b/>
        </w:rPr>
      </w:pPr>
    </w:p>
    <w:p w14:paraId="24D31181" w14:textId="6A0061A2" w:rsidR="006E60E7" w:rsidRDefault="006E60E7" w:rsidP="006E60E7">
      <w:pPr>
        <w:rPr>
          <w:b/>
        </w:rPr>
      </w:pPr>
    </w:p>
    <w:p w14:paraId="154630E8" w14:textId="4F199E19" w:rsidR="0071515E" w:rsidRDefault="0071515E" w:rsidP="0071515E">
      <w:pPr>
        <w:jc w:val="center"/>
        <w:rPr>
          <w:b/>
        </w:rPr>
      </w:pPr>
      <w:r w:rsidRPr="0047514E">
        <w:rPr>
          <w:b/>
        </w:rPr>
        <w:t>Межгосударственные стандарты, предлагаемые для введения в действие на территории Республики Казахстан, в качестве национальных стандартов</w:t>
      </w:r>
    </w:p>
    <w:p w14:paraId="4DCBF547" w14:textId="77777777" w:rsidR="0093410E" w:rsidRPr="0047514E" w:rsidRDefault="0093410E" w:rsidP="0071515E">
      <w:pPr>
        <w:jc w:val="center"/>
        <w:rPr>
          <w:b/>
        </w:rPr>
      </w:pPr>
    </w:p>
    <w:tbl>
      <w:tblPr>
        <w:tblStyle w:val="af1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4536"/>
        <w:gridCol w:w="2126"/>
        <w:gridCol w:w="1843"/>
      </w:tblGrid>
      <w:tr w:rsidR="00D65CDB" w:rsidRPr="00366D77" w14:paraId="4BEDF992" w14:textId="77777777" w:rsidTr="009E212C">
        <w:trPr>
          <w:trHeight w:val="230"/>
        </w:trPr>
        <w:tc>
          <w:tcPr>
            <w:tcW w:w="426" w:type="dxa"/>
          </w:tcPr>
          <w:p w14:paraId="516E8464" w14:textId="77777777" w:rsidR="00D65CDB" w:rsidRPr="00366D77" w:rsidRDefault="00D65CDB" w:rsidP="00247EB6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№</w:t>
            </w:r>
          </w:p>
        </w:tc>
        <w:tc>
          <w:tcPr>
            <w:tcW w:w="1701" w:type="dxa"/>
          </w:tcPr>
          <w:p w14:paraId="17D9C094" w14:textId="77777777" w:rsidR="00D65CDB" w:rsidRPr="00366D77" w:rsidRDefault="00D65CDB" w:rsidP="00FC3C5C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Обозначение</w:t>
            </w:r>
          </w:p>
        </w:tc>
        <w:tc>
          <w:tcPr>
            <w:tcW w:w="4536" w:type="dxa"/>
          </w:tcPr>
          <w:p w14:paraId="17BDB5D9" w14:textId="77777777" w:rsidR="00D65CDB" w:rsidRPr="00366D77" w:rsidRDefault="00D65CDB" w:rsidP="00FC3C5C">
            <w:pPr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</w:tcPr>
          <w:p w14:paraId="63F615A1" w14:textId="77777777" w:rsidR="00D65CDB" w:rsidRPr="00366D77" w:rsidRDefault="00D65CDB" w:rsidP="00FC3C5C">
            <w:pPr>
              <w:ind w:right="-108"/>
              <w:jc w:val="center"/>
              <w:rPr>
                <w:b/>
                <w:bCs/>
              </w:rPr>
            </w:pPr>
            <w:r w:rsidRPr="00366D77">
              <w:rPr>
                <w:b/>
                <w:bCs/>
              </w:rPr>
              <w:t xml:space="preserve">Информация по отмене </w:t>
            </w:r>
          </w:p>
        </w:tc>
        <w:tc>
          <w:tcPr>
            <w:tcW w:w="1843" w:type="dxa"/>
          </w:tcPr>
          <w:p w14:paraId="72A8AC7C" w14:textId="5E6D35AF" w:rsidR="00D65CDB" w:rsidRPr="00366D77" w:rsidRDefault="009E212C" w:rsidP="00FC3C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D65CDB" w:rsidRPr="00366D77">
              <w:rPr>
                <w:b/>
                <w:bCs/>
              </w:rPr>
              <w:t xml:space="preserve">ата введения </w:t>
            </w:r>
          </w:p>
        </w:tc>
      </w:tr>
      <w:tr w:rsidR="00AB45A1" w:rsidRPr="00366D77" w14:paraId="551FC998" w14:textId="77777777" w:rsidTr="009E212C">
        <w:trPr>
          <w:trHeight w:val="230"/>
        </w:trPr>
        <w:tc>
          <w:tcPr>
            <w:tcW w:w="10632" w:type="dxa"/>
            <w:gridSpan w:val="5"/>
          </w:tcPr>
          <w:p w14:paraId="1F532E31" w14:textId="6B555537" w:rsidR="00AB45A1" w:rsidRPr="00ED3507" w:rsidRDefault="00ED3507" w:rsidP="00247EB6">
            <w:pPr>
              <w:jc w:val="center"/>
              <w:rPr>
                <w:b/>
                <w:bCs/>
              </w:rPr>
            </w:pPr>
            <w:r w:rsidRPr="00ED3507">
              <w:rPr>
                <w:b/>
                <w:bCs/>
              </w:rPr>
              <w:t>О безопасности машин и оборудования (ТР ТС 010/2011)</w:t>
            </w:r>
          </w:p>
        </w:tc>
      </w:tr>
      <w:tr w:rsidR="0057186C" w:rsidRPr="00366D77" w14:paraId="7BA886F3" w14:textId="77777777" w:rsidTr="009E212C">
        <w:trPr>
          <w:trHeight w:val="230"/>
        </w:trPr>
        <w:tc>
          <w:tcPr>
            <w:tcW w:w="426" w:type="dxa"/>
          </w:tcPr>
          <w:p w14:paraId="4DDD7761" w14:textId="77777777" w:rsidR="0057186C" w:rsidRPr="00366D77" w:rsidRDefault="0057186C" w:rsidP="00247EB6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439B335" w14:textId="564F9E10" w:rsidR="0057186C" w:rsidRPr="00366D77" w:rsidRDefault="0057186C" w:rsidP="00FC3C5C">
            <w:pPr>
              <w:rPr>
                <w:bCs/>
              </w:rPr>
            </w:pPr>
            <w:r w:rsidRPr="00AB45A1">
              <w:rPr>
                <w:bCs/>
              </w:rPr>
              <w:t>ГОСТ 34682.2-2020 (EN81-41:2010)</w:t>
            </w:r>
          </w:p>
        </w:tc>
        <w:tc>
          <w:tcPr>
            <w:tcW w:w="4536" w:type="dxa"/>
          </w:tcPr>
          <w:p w14:paraId="5A8BCFB8" w14:textId="7850FEE5" w:rsidR="0057186C" w:rsidRPr="00AB45A1" w:rsidRDefault="0057186C" w:rsidP="00AB45A1">
            <w:pPr>
              <w:jc w:val="both"/>
              <w:rPr>
                <w:bCs/>
              </w:rPr>
            </w:pPr>
            <w:r w:rsidRPr="00AB45A1">
              <w:rPr>
                <w:bCs/>
              </w:rPr>
              <w:t>"Платформы подъемные для инвалидов и других маломобильных групп населения. Требования безопасности к устройству и установке. Часть 2.  Платформы с вертикальным перемещением"</w:t>
            </w:r>
          </w:p>
          <w:p w14:paraId="749CD277" w14:textId="0390EA6F" w:rsidR="0057186C" w:rsidRPr="00366D77" w:rsidRDefault="0057186C" w:rsidP="00AB45A1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14:paraId="3F4313BF" w14:textId="2BF5C562" w:rsidR="0057186C" w:rsidRPr="00216830" w:rsidRDefault="0057186C" w:rsidP="00FC3C5C">
            <w:pPr>
              <w:jc w:val="both"/>
              <w:rPr>
                <w:bCs/>
              </w:rPr>
            </w:pPr>
            <w:r w:rsidRPr="007D6E60"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0B594B40" w14:textId="3B01BC0D" w:rsidR="0057186C" w:rsidRDefault="00AA19EC" w:rsidP="006E60E7">
            <w:pPr>
              <w:ind w:left="-107"/>
              <w:rPr>
                <w:bCs/>
              </w:rPr>
            </w:pPr>
            <w:r>
              <w:rPr>
                <w:bCs/>
              </w:rPr>
              <w:t>10</w:t>
            </w:r>
            <w:r w:rsidR="004F7F3D">
              <w:rPr>
                <w:bCs/>
              </w:rPr>
              <w:t>.01.2025 г.</w:t>
            </w:r>
          </w:p>
        </w:tc>
      </w:tr>
      <w:tr w:rsidR="00AA19EC" w:rsidRPr="00366D77" w14:paraId="24D8E953" w14:textId="77777777" w:rsidTr="009E212C">
        <w:trPr>
          <w:trHeight w:val="285"/>
        </w:trPr>
        <w:tc>
          <w:tcPr>
            <w:tcW w:w="426" w:type="dxa"/>
          </w:tcPr>
          <w:p w14:paraId="3F85A41C" w14:textId="77777777" w:rsidR="00AA19EC" w:rsidRPr="00366D77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4F5A27D" w14:textId="3FEF9922" w:rsidR="00AA19EC" w:rsidRPr="00366D77" w:rsidRDefault="00AA19EC" w:rsidP="00AA19EC">
            <w:pPr>
              <w:rPr>
                <w:bCs/>
              </w:rPr>
            </w:pPr>
            <w:r w:rsidRPr="00AB45A1">
              <w:rPr>
                <w:bCs/>
              </w:rPr>
              <w:t>ГОСТ 34682.1-2020 (EN81-40:2008)</w:t>
            </w:r>
          </w:p>
        </w:tc>
        <w:tc>
          <w:tcPr>
            <w:tcW w:w="4536" w:type="dxa"/>
          </w:tcPr>
          <w:p w14:paraId="5E67407E" w14:textId="2C8686D6" w:rsidR="00AA19EC" w:rsidRPr="00366D77" w:rsidRDefault="00AA19EC" w:rsidP="00AA19EC">
            <w:pPr>
              <w:jc w:val="both"/>
              <w:rPr>
                <w:bCs/>
              </w:rPr>
            </w:pPr>
            <w:r w:rsidRPr="00AB45A1">
              <w:rPr>
                <w:bCs/>
              </w:rPr>
              <w:t>"Платформы подъемные для инвалидов и других маломобильных групп населения. Требования безопасности к устройству и установке. Часть 1.  Платформы лестничные и с наклонным перемещением"</w:t>
            </w:r>
          </w:p>
        </w:tc>
        <w:tc>
          <w:tcPr>
            <w:tcW w:w="2126" w:type="dxa"/>
          </w:tcPr>
          <w:p w14:paraId="3A220C9F" w14:textId="7AC93F22" w:rsidR="00AA19EC" w:rsidRPr="00011076" w:rsidRDefault="00AA19EC" w:rsidP="00AA19EC">
            <w:pPr>
              <w:rPr>
                <w:bCs/>
              </w:rPr>
            </w:pPr>
            <w:r w:rsidRPr="007D6E60"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474B0A5A" w14:textId="0E387566" w:rsidR="00AA19EC" w:rsidRPr="00366D77" w:rsidRDefault="00AA19EC" w:rsidP="00AA19EC">
            <w:pPr>
              <w:ind w:left="-107"/>
            </w:pPr>
            <w:r w:rsidRPr="00080BF6">
              <w:rPr>
                <w:bCs/>
              </w:rPr>
              <w:t>10.01.2025 г.</w:t>
            </w:r>
          </w:p>
        </w:tc>
      </w:tr>
      <w:tr w:rsidR="00AA19EC" w:rsidRPr="00366D77" w14:paraId="5ACD1E41" w14:textId="77777777" w:rsidTr="009E212C">
        <w:trPr>
          <w:trHeight w:val="230"/>
        </w:trPr>
        <w:tc>
          <w:tcPr>
            <w:tcW w:w="426" w:type="dxa"/>
          </w:tcPr>
          <w:p w14:paraId="04839821" w14:textId="77777777" w:rsidR="00AA19EC" w:rsidRPr="00366D77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0" w:colLast="3"/>
          </w:p>
        </w:tc>
        <w:tc>
          <w:tcPr>
            <w:tcW w:w="1701" w:type="dxa"/>
          </w:tcPr>
          <w:p w14:paraId="476FDB84" w14:textId="7DB54475" w:rsidR="00AA19EC" w:rsidRPr="00366D77" w:rsidRDefault="00AA19EC" w:rsidP="00AA19EC">
            <w:pPr>
              <w:rPr>
                <w:bCs/>
              </w:rPr>
            </w:pPr>
            <w:r w:rsidRPr="00AB45A1">
              <w:rPr>
                <w:bCs/>
              </w:rPr>
              <w:t>ГОСТ 34682.3-2020</w:t>
            </w:r>
          </w:p>
        </w:tc>
        <w:tc>
          <w:tcPr>
            <w:tcW w:w="4536" w:type="dxa"/>
          </w:tcPr>
          <w:p w14:paraId="29453344" w14:textId="7497C6DF" w:rsidR="00AA19EC" w:rsidRPr="00366D77" w:rsidRDefault="00AA19EC" w:rsidP="00AA19EC">
            <w:pPr>
              <w:jc w:val="both"/>
              <w:rPr>
                <w:bCs/>
              </w:rPr>
            </w:pPr>
            <w:r w:rsidRPr="00AB45A1">
              <w:rPr>
                <w:bCs/>
              </w:rPr>
              <w:t>"Платформы подъемные для инвалидов и других маломобильных групп населения. Требования безопасности к устройству и установке. Часть 3.  Правила и методы исследований (испытаний) и измерений при сертификации. Правила отбора образцов"</w:t>
            </w:r>
          </w:p>
        </w:tc>
        <w:tc>
          <w:tcPr>
            <w:tcW w:w="2126" w:type="dxa"/>
          </w:tcPr>
          <w:p w14:paraId="5ECC8926" w14:textId="1E84F46B" w:rsidR="00AA19EC" w:rsidRPr="00FD742F" w:rsidRDefault="00AA19EC" w:rsidP="00AA19EC">
            <w:pPr>
              <w:rPr>
                <w:b/>
                <w:bCs/>
              </w:rPr>
            </w:pPr>
            <w:r w:rsidRPr="00FD742F">
              <w:rPr>
                <w:b/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67B661A6" w14:textId="41A1C279" w:rsidR="00AA19EC" w:rsidRPr="00366D77" w:rsidRDefault="00AA19EC" w:rsidP="00AA19EC">
            <w:pPr>
              <w:ind w:left="-107"/>
            </w:pPr>
            <w:r w:rsidRPr="00080BF6">
              <w:rPr>
                <w:bCs/>
              </w:rPr>
              <w:t>10.01.2025 г.</w:t>
            </w:r>
          </w:p>
        </w:tc>
      </w:tr>
      <w:tr w:rsidR="00247EB6" w:rsidRPr="00366D77" w14:paraId="09752839" w14:textId="77777777" w:rsidTr="009E212C">
        <w:trPr>
          <w:trHeight w:val="230"/>
        </w:trPr>
        <w:tc>
          <w:tcPr>
            <w:tcW w:w="10632" w:type="dxa"/>
            <w:gridSpan w:val="5"/>
          </w:tcPr>
          <w:p w14:paraId="2906EB14" w14:textId="67EA2E83" w:rsidR="00247EB6" w:rsidRPr="00FD742F" w:rsidRDefault="00247EB6" w:rsidP="00247EB6">
            <w:pPr>
              <w:tabs>
                <w:tab w:val="left" w:pos="4583"/>
              </w:tabs>
              <w:jc w:val="center"/>
              <w:rPr>
                <w:b/>
                <w:bCs/>
              </w:rPr>
            </w:pPr>
            <w:r w:rsidRPr="00FD742F">
              <w:rPr>
                <w:b/>
                <w:bCs/>
              </w:rPr>
              <w:t xml:space="preserve">Межгосударственные стандарты </w:t>
            </w:r>
            <w:r w:rsidR="00CB5859" w:rsidRPr="00FD742F">
              <w:rPr>
                <w:b/>
                <w:bCs/>
              </w:rPr>
              <w:t xml:space="preserve">не взаимосвязанные с ТР </w:t>
            </w:r>
          </w:p>
        </w:tc>
      </w:tr>
      <w:bookmarkEnd w:id="0"/>
      <w:tr w:rsidR="00AA19EC" w14:paraId="2BCB06E3" w14:textId="77777777" w:rsidTr="009E212C">
        <w:trPr>
          <w:trHeight w:val="230"/>
        </w:trPr>
        <w:tc>
          <w:tcPr>
            <w:tcW w:w="426" w:type="dxa"/>
          </w:tcPr>
          <w:p w14:paraId="1D7C9179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tabs>
                <w:tab w:val="left" w:pos="0"/>
              </w:tabs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EE587D4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 xml:space="preserve">ГОСТ 33068-2014 </w:t>
            </w:r>
          </w:p>
        </w:tc>
        <w:tc>
          <w:tcPr>
            <w:tcW w:w="4536" w:type="dxa"/>
            <w:hideMark/>
          </w:tcPr>
          <w:p w14:paraId="5698A4AF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Материалы </w:t>
            </w:r>
            <w:proofErr w:type="spellStart"/>
            <w:r>
              <w:rPr>
                <w:bCs/>
              </w:rPr>
              <w:t>геосинтетические</w:t>
            </w:r>
            <w:proofErr w:type="spellEnd"/>
            <w:r>
              <w:rPr>
                <w:bCs/>
              </w:rPr>
              <w:t xml:space="preserve"> для дренажных систем. Общие технические требования</w:t>
            </w:r>
          </w:p>
        </w:tc>
        <w:tc>
          <w:tcPr>
            <w:tcW w:w="2126" w:type="dxa"/>
            <w:hideMark/>
          </w:tcPr>
          <w:p w14:paraId="38F2B128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51830E5E" w14:textId="5A45E948" w:rsidR="00AA19EC" w:rsidRDefault="00AA19EC" w:rsidP="00AA19EC">
            <w:pPr>
              <w:ind w:left="-107"/>
              <w:jc w:val="both"/>
              <w:rPr>
                <w:bCs/>
              </w:rPr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64EE2FCE" w14:textId="77777777" w:rsidTr="009E212C">
        <w:trPr>
          <w:trHeight w:val="285"/>
        </w:trPr>
        <w:tc>
          <w:tcPr>
            <w:tcW w:w="426" w:type="dxa"/>
          </w:tcPr>
          <w:p w14:paraId="26D40B0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FB80035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34636-2020</w:t>
            </w:r>
          </w:p>
        </w:tc>
        <w:tc>
          <w:tcPr>
            <w:tcW w:w="4536" w:type="dxa"/>
            <w:hideMark/>
          </w:tcPr>
          <w:p w14:paraId="40ECC3FA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Заготовка трубная. Общие технические условия</w:t>
            </w:r>
          </w:p>
        </w:tc>
        <w:tc>
          <w:tcPr>
            <w:tcW w:w="2126" w:type="dxa"/>
            <w:hideMark/>
          </w:tcPr>
          <w:p w14:paraId="562715AD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34776F1B" w14:textId="4DE94202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655BC2DF" w14:textId="77777777" w:rsidTr="009E212C">
        <w:trPr>
          <w:trHeight w:val="230"/>
        </w:trPr>
        <w:tc>
          <w:tcPr>
            <w:tcW w:w="426" w:type="dxa"/>
          </w:tcPr>
          <w:p w14:paraId="74BC581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8C88AD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2669-2023</w:t>
            </w:r>
          </w:p>
        </w:tc>
        <w:tc>
          <w:tcPr>
            <w:tcW w:w="4536" w:type="dxa"/>
            <w:hideMark/>
          </w:tcPr>
          <w:p w14:paraId="42644DB5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 каменноугольный, пековый и термоантрацит. Правила приемки</w:t>
            </w:r>
          </w:p>
        </w:tc>
        <w:tc>
          <w:tcPr>
            <w:tcW w:w="2126" w:type="dxa"/>
            <w:hideMark/>
          </w:tcPr>
          <w:p w14:paraId="1D05F225" w14:textId="2A122294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 ГОСТ 2669-81,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082743AC" w14:textId="057A092D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6023333B" w14:textId="77777777" w:rsidTr="009E212C">
        <w:trPr>
          <w:trHeight w:val="230"/>
        </w:trPr>
        <w:tc>
          <w:tcPr>
            <w:tcW w:w="426" w:type="dxa"/>
          </w:tcPr>
          <w:p w14:paraId="0C4FD75B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E057893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9434-2023</w:t>
            </w:r>
          </w:p>
        </w:tc>
        <w:tc>
          <w:tcPr>
            <w:tcW w:w="4536" w:type="dxa"/>
            <w:hideMark/>
          </w:tcPr>
          <w:p w14:paraId="62EF9A48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 каменноугольный. Классификация по размеру кусков</w:t>
            </w:r>
          </w:p>
        </w:tc>
        <w:tc>
          <w:tcPr>
            <w:tcW w:w="2126" w:type="dxa"/>
            <w:hideMark/>
          </w:tcPr>
          <w:p w14:paraId="1CFEB82A" w14:textId="059EF6F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</w:t>
            </w:r>
            <w:r>
              <w:t xml:space="preserve"> </w:t>
            </w:r>
            <w:r>
              <w:rPr>
                <w:bCs/>
              </w:rPr>
              <w:t>ГОСТ 9434-75,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2EBEE55" w14:textId="6F255D95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2D3CD883" w14:textId="77777777" w:rsidTr="009E212C">
        <w:trPr>
          <w:trHeight w:val="230"/>
        </w:trPr>
        <w:tc>
          <w:tcPr>
            <w:tcW w:w="426" w:type="dxa"/>
          </w:tcPr>
          <w:p w14:paraId="41713E1E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068DD04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10220-2023</w:t>
            </w:r>
          </w:p>
        </w:tc>
        <w:tc>
          <w:tcPr>
            <w:tcW w:w="4536" w:type="dxa"/>
            <w:hideMark/>
          </w:tcPr>
          <w:p w14:paraId="41F3AD4F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Кокс. Методы определения действительной относительной и кажущейся относительной плотности, и пористости</w:t>
            </w:r>
          </w:p>
        </w:tc>
        <w:tc>
          <w:tcPr>
            <w:tcW w:w="2126" w:type="dxa"/>
            <w:hideMark/>
          </w:tcPr>
          <w:p w14:paraId="3C4C74C9" w14:textId="7A7D3AA8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10220-82,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C2908A0" w14:textId="7077ADDE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18AF0E4B" w14:textId="77777777" w:rsidTr="009E212C">
        <w:trPr>
          <w:trHeight w:val="230"/>
        </w:trPr>
        <w:tc>
          <w:tcPr>
            <w:tcW w:w="426" w:type="dxa"/>
          </w:tcPr>
          <w:p w14:paraId="124AF322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Hlk176266307"/>
          </w:p>
        </w:tc>
        <w:tc>
          <w:tcPr>
            <w:tcW w:w="1701" w:type="dxa"/>
            <w:hideMark/>
          </w:tcPr>
          <w:p w14:paraId="605E1526" w14:textId="77777777" w:rsidR="00AA19EC" w:rsidRDefault="00AA19EC" w:rsidP="00AA19EC">
            <w:pPr>
              <w:ind w:left="-108" w:right="-108"/>
              <w:rPr>
                <w:bCs/>
              </w:rPr>
            </w:pPr>
            <w:r>
              <w:rPr>
                <w:bCs/>
              </w:rPr>
              <w:t>Изменение № 1 ГОСТ 6263-2020</w:t>
            </w:r>
          </w:p>
        </w:tc>
        <w:tc>
          <w:tcPr>
            <w:tcW w:w="4536" w:type="dxa"/>
            <w:hideMark/>
          </w:tcPr>
          <w:p w14:paraId="145E3CAE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Продукты коксования химические. Метод определения общей серы</w:t>
            </w:r>
          </w:p>
        </w:tc>
        <w:tc>
          <w:tcPr>
            <w:tcW w:w="2126" w:type="dxa"/>
            <w:hideMark/>
          </w:tcPr>
          <w:p w14:paraId="7E4AABEF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14:paraId="11B2F008" w14:textId="12BBBD6E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  <w:bookmarkEnd w:id="1"/>
      </w:tr>
      <w:tr w:rsidR="00AA19EC" w14:paraId="2344C723" w14:textId="77777777" w:rsidTr="009E212C">
        <w:trPr>
          <w:trHeight w:val="230"/>
        </w:trPr>
        <w:tc>
          <w:tcPr>
            <w:tcW w:w="426" w:type="dxa"/>
          </w:tcPr>
          <w:p w14:paraId="0EC40D3E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23CCDA1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1213-1-2023</w:t>
            </w:r>
          </w:p>
        </w:tc>
        <w:tc>
          <w:tcPr>
            <w:tcW w:w="4536" w:type="dxa"/>
            <w:hideMark/>
          </w:tcPr>
          <w:p w14:paraId="41A9659E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Уголь и кокс. Словарь. Часть 1. Термины, относящиеся к обогащению угля</w:t>
            </w:r>
          </w:p>
        </w:tc>
        <w:tc>
          <w:tcPr>
            <w:tcW w:w="2126" w:type="dxa"/>
            <w:hideMark/>
          </w:tcPr>
          <w:p w14:paraId="1AAC26DB" w14:textId="7205EDF0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ИСО 1213-1-2014,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95B6BD6" w14:textId="1B743FF1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5FD259B1" w14:textId="77777777" w:rsidTr="009E212C">
        <w:trPr>
          <w:trHeight w:val="230"/>
        </w:trPr>
        <w:tc>
          <w:tcPr>
            <w:tcW w:w="426" w:type="dxa"/>
          </w:tcPr>
          <w:p w14:paraId="20984DC1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_Hlk176266324"/>
          </w:p>
        </w:tc>
        <w:tc>
          <w:tcPr>
            <w:tcW w:w="1701" w:type="dxa"/>
            <w:hideMark/>
          </w:tcPr>
          <w:p w14:paraId="0DEB95E5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567-2023</w:t>
            </w:r>
            <w:r>
              <w:rPr>
                <w:bCs/>
              </w:rPr>
              <w:tab/>
            </w:r>
          </w:p>
        </w:tc>
        <w:tc>
          <w:tcPr>
            <w:tcW w:w="4536" w:type="dxa"/>
            <w:hideMark/>
          </w:tcPr>
          <w:p w14:paraId="21E22F2F" w14:textId="049402F2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Кокс. О</w:t>
            </w:r>
            <w:r w:rsidRPr="002E78A4">
              <w:rPr>
                <w:bCs/>
              </w:rPr>
              <w:t>пределение насыпной плотности в малом</w:t>
            </w:r>
            <w:r>
              <w:rPr>
                <w:bCs/>
              </w:rPr>
              <w:t xml:space="preserve"> </w:t>
            </w:r>
            <w:r w:rsidRPr="002E78A4">
              <w:rPr>
                <w:bCs/>
              </w:rPr>
              <w:t>контейнере</w:t>
            </w:r>
          </w:p>
        </w:tc>
        <w:tc>
          <w:tcPr>
            <w:tcW w:w="2126" w:type="dxa"/>
            <w:hideMark/>
          </w:tcPr>
          <w:p w14:paraId="7D38F25D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0CB6E741" w14:textId="1E221080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  <w:bookmarkEnd w:id="2"/>
      </w:tr>
      <w:tr w:rsidR="00AA19EC" w14:paraId="3B8BB18D" w14:textId="77777777" w:rsidTr="009E212C">
        <w:trPr>
          <w:trHeight w:val="230"/>
        </w:trPr>
        <w:tc>
          <w:tcPr>
            <w:tcW w:w="426" w:type="dxa"/>
          </w:tcPr>
          <w:p w14:paraId="23C7B42B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F57996E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728-2024</w:t>
            </w:r>
          </w:p>
        </w:tc>
        <w:tc>
          <w:tcPr>
            <w:tcW w:w="4536" w:type="dxa"/>
            <w:hideMark/>
          </w:tcPr>
          <w:p w14:paraId="1EA5F990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Кокс. Ситовый анализ путем просеивания</w:t>
            </w:r>
          </w:p>
        </w:tc>
        <w:tc>
          <w:tcPr>
            <w:tcW w:w="2126" w:type="dxa"/>
            <w:hideMark/>
          </w:tcPr>
          <w:p w14:paraId="6063D2AA" w14:textId="7BFF3D39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ISO 728-2015,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095BD4A" w14:textId="714B2383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4CEE9919" w14:textId="77777777" w:rsidTr="009E212C">
        <w:trPr>
          <w:trHeight w:val="230"/>
        </w:trPr>
        <w:tc>
          <w:tcPr>
            <w:tcW w:w="426" w:type="dxa"/>
          </w:tcPr>
          <w:p w14:paraId="792736D3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06F3D3A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3340-2023</w:t>
            </w:r>
          </w:p>
        </w:tc>
        <w:tc>
          <w:tcPr>
            <w:tcW w:w="4536" w:type="dxa"/>
            <w:hideMark/>
          </w:tcPr>
          <w:p w14:paraId="768CCE95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 литейный каменноугольный. Технические условия</w:t>
            </w:r>
          </w:p>
        </w:tc>
        <w:tc>
          <w:tcPr>
            <w:tcW w:w="2126" w:type="dxa"/>
            <w:hideMark/>
          </w:tcPr>
          <w:p w14:paraId="12DE155B" w14:textId="50AB36B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3340-88,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6CE5F4D6" w14:textId="581491AB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7EE197B4" w14:textId="77777777" w:rsidTr="009E212C">
        <w:trPr>
          <w:trHeight w:val="230"/>
        </w:trPr>
        <w:tc>
          <w:tcPr>
            <w:tcW w:w="426" w:type="dxa"/>
          </w:tcPr>
          <w:p w14:paraId="78742886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B4391B8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23083-2023</w:t>
            </w:r>
          </w:p>
        </w:tc>
        <w:tc>
          <w:tcPr>
            <w:tcW w:w="4536" w:type="dxa"/>
            <w:hideMark/>
          </w:tcPr>
          <w:p w14:paraId="0A3A0F32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Кокс каменноугольный, пековый и термоантрацит. Методы отбора и подготовки проб для испытаний</w:t>
            </w:r>
          </w:p>
        </w:tc>
        <w:tc>
          <w:tcPr>
            <w:tcW w:w="2126" w:type="dxa"/>
            <w:hideMark/>
          </w:tcPr>
          <w:p w14:paraId="7065B259" w14:textId="07FA0B56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23083-78,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08780196" w14:textId="3399A572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5F62B4B8" w14:textId="77777777" w:rsidTr="009E212C">
        <w:trPr>
          <w:trHeight w:val="230"/>
        </w:trPr>
        <w:tc>
          <w:tcPr>
            <w:tcW w:w="426" w:type="dxa"/>
          </w:tcPr>
          <w:p w14:paraId="2F85C7C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A4E1302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11760-2021</w:t>
            </w:r>
          </w:p>
        </w:tc>
        <w:tc>
          <w:tcPr>
            <w:tcW w:w="4536" w:type="dxa"/>
            <w:hideMark/>
          </w:tcPr>
          <w:p w14:paraId="603BF4EA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Классификация углей</w:t>
            </w:r>
          </w:p>
        </w:tc>
        <w:tc>
          <w:tcPr>
            <w:tcW w:w="2126" w:type="dxa"/>
            <w:hideMark/>
          </w:tcPr>
          <w:p w14:paraId="772F8FE5" w14:textId="27BCC976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ISO 11760-2012,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6B02AB1" w14:textId="73B8D139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116686FA" w14:textId="77777777" w:rsidTr="009E212C">
        <w:trPr>
          <w:trHeight w:val="230"/>
        </w:trPr>
        <w:tc>
          <w:tcPr>
            <w:tcW w:w="426" w:type="dxa"/>
          </w:tcPr>
          <w:p w14:paraId="68BBF0C0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D0FE3E6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11726-2021</w:t>
            </w:r>
          </w:p>
        </w:tc>
        <w:tc>
          <w:tcPr>
            <w:tcW w:w="4536" w:type="dxa"/>
            <w:hideMark/>
          </w:tcPr>
          <w:p w14:paraId="35A6A27B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Топливо твердое минеральное. Руководство по оценке альтернативных методов анализа.</w:t>
            </w:r>
          </w:p>
        </w:tc>
        <w:tc>
          <w:tcPr>
            <w:tcW w:w="2126" w:type="dxa"/>
            <w:hideMark/>
          </w:tcPr>
          <w:p w14:paraId="54B41DCD" w14:textId="2968B341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ISO 11726-2016,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1CE82880" w14:textId="5F9AB1FA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6C2EFD6F" w14:textId="77777777" w:rsidTr="009E212C">
        <w:trPr>
          <w:trHeight w:val="230"/>
        </w:trPr>
        <w:tc>
          <w:tcPr>
            <w:tcW w:w="426" w:type="dxa"/>
          </w:tcPr>
          <w:p w14:paraId="2554DB72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76266379"/>
          </w:p>
        </w:tc>
        <w:tc>
          <w:tcPr>
            <w:tcW w:w="1701" w:type="dxa"/>
            <w:hideMark/>
          </w:tcPr>
          <w:p w14:paraId="437367DA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8858-1-2021</w:t>
            </w:r>
          </w:p>
        </w:tc>
        <w:tc>
          <w:tcPr>
            <w:tcW w:w="4536" w:type="dxa"/>
            <w:hideMark/>
          </w:tcPr>
          <w:p w14:paraId="3D63DBF4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Уголь каменный. Определение </w:t>
            </w:r>
            <w:proofErr w:type="spellStart"/>
            <w:r>
              <w:rPr>
                <w:bCs/>
              </w:rPr>
              <w:t>флотируемости</w:t>
            </w:r>
            <w:proofErr w:type="spellEnd"/>
            <w:r>
              <w:rPr>
                <w:bCs/>
              </w:rPr>
              <w:t>. Часть 1. Лабораторные испытания</w:t>
            </w:r>
          </w:p>
        </w:tc>
        <w:tc>
          <w:tcPr>
            <w:tcW w:w="2126" w:type="dxa"/>
            <w:hideMark/>
          </w:tcPr>
          <w:p w14:paraId="3AF9FD9A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2382CE3F" w14:textId="4A94355D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  <w:bookmarkEnd w:id="3"/>
      </w:tr>
      <w:tr w:rsidR="00AA19EC" w14:paraId="5319A907" w14:textId="77777777" w:rsidTr="009E212C">
        <w:trPr>
          <w:trHeight w:val="230"/>
        </w:trPr>
        <w:tc>
          <w:tcPr>
            <w:tcW w:w="426" w:type="dxa"/>
          </w:tcPr>
          <w:p w14:paraId="61BD6E27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B37BE7C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ISO 20336-2022</w:t>
            </w:r>
          </w:p>
        </w:tc>
        <w:tc>
          <w:tcPr>
            <w:tcW w:w="4536" w:type="dxa"/>
            <w:hideMark/>
          </w:tcPr>
          <w:p w14:paraId="64937F99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Топливо твердое минеральное. Определение общей серы методом титрования Кулона</w:t>
            </w:r>
          </w:p>
        </w:tc>
        <w:tc>
          <w:tcPr>
            <w:tcW w:w="2126" w:type="dxa"/>
            <w:hideMark/>
          </w:tcPr>
          <w:p w14:paraId="099307A6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Введен впервые</w:t>
            </w:r>
          </w:p>
        </w:tc>
        <w:tc>
          <w:tcPr>
            <w:tcW w:w="1843" w:type="dxa"/>
          </w:tcPr>
          <w:p w14:paraId="68991078" w14:textId="74E92EA0" w:rsidR="00AA19EC" w:rsidRDefault="00AA19EC" w:rsidP="00AA19EC">
            <w:pPr>
              <w:ind w:left="-107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1A4D6781" w14:textId="77777777" w:rsidTr="009E212C">
        <w:trPr>
          <w:trHeight w:val="230"/>
        </w:trPr>
        <w:tc>
          <w:tcPr>
            <w:tcW w:w="426" w:type="dxa"/>
          </w:tcPr>
          <w:p w14:paraId="1A765ECB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A1F3EC7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32547-2022</w:t>
            </w:r>
          </w:p>
        </w:tc>
        <w:tc>
          <w:tcPr>
            <w:tcW w:w="4536" w:type="dxa"/>
            <w:hideMark/>
          </w:tcPr>
          <w:p w14:paraId="2BB83881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Угли и продукты их переработки. Определение удельной активности природных радионуклидов</w:t>
            </w:r>
          </w:p>
        </w:tc>
        <w:tc>
          <w:tcPr>
            <w:tcW w:w="2126" w:type="dxa"/>
            <w:hideMark/>
          </w:tcPr>
          <w:p w14:paraId="555C6908" w14:textId="7B50689D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Взамен ГОСТ 32547-2013, с установлением переходного </w:t>
            </w:r>
            <w:r>
              <w:rPr>
                <w:bCs/>
              </w:rPr>
              <w:lastRenderedPageBreak/>
              <w:t>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5362C46" w14:textId="3941F1BE" w:rsidR="00AA19EC" w:rsidRDefault="00AA19EC" w:rsidP="00AA19EC">
            <w:pPr>
              <w:ind w:left="-107"/>
            </w:pPr>
            <w:r w:rsidRPr="005E3AD9">
              <w:rPr>
                <w:bCs/>
              </w:rPr>
              <w:lastRenderedPageBreak/>
              <w:t>10.01.2025 г.</w:t>
            </w:r>
          </w:p>
        </w:tc>
      </w:tr>
      <w:tr w:rsidR="00AA19EC" w14:paraId="1389B810" w14:textId="77777777" w:rsidTr="009E212C">
        <w:trPr>
          <w:trHeight w:val="230"/>
        </w:trPr>
        <w:tc>
          <w:tcPr>
            <w:tcW w:w="426" w:type="dxa"/>
          </w:tcPr>
          <w:p w14:paraId="72F01525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F681D48" w14:textId="77777777" w:rsidR="00AA19EC" w:rsidRDefault="00AA19EC" w:rsidP="00AA19EC">
            <w:pPr>
              <w:ind w:right="-108"/>
              <w:rPr>
                <w:bCs/>
              </w:rPr>
            </w:pPr>
            <w:r>
              <w:rPr>
                <w:bCs/>
              </w:rPr>
              <w:t>ГОСТ 31359-2024</w:t>
            </w:r>
          </w:p>
        </w:tc>
        <w:tc>
          <w:tcPr>
            <w:tcW w:w="4536" w:type="dxa"/>
            <w:hideMark/>
          </w:tcPr>
          <w:p w14:paraId="58384246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Бетоны ячеистые автоклавного твердения. Технические условия</w:t>
            </w:r>
          </w:p>
        </w:tc>
        <w:tc>
          <w:tcPr>
            <w:tcW w:w="2126" w:type="dxa"/>
            <w:hideMark/>
          </w:tcPr>
          <w:p w14:paraId="01535FA9" w14:textId="0E947672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Взамен ГОСТ 31359-2007,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6897CE8" w14:textId="0D551B5E" w:rsidR="00AA19EC" w:rsidRDefault="00AA19EC" w:rsidP="00AA19EC">
            <w:pPr>
              <w:ind w:left="-107"/>
              <w:jc w:val="center"/>
              <w:rPr>
                <w:bCs/>
              </w:rPr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35DD5E65" w14:textId="77777777" w:rsidTr="009E212C">
        <w:trPr>
          <w:trHeight w:val="285"/>
        </w:trPr>
        <w:tc>
          <w:tcPr>
            <w:tcW w:w="426" w:type="dxa"/>
          </w:tcPr>
          <w:p w14:paraId="2566EC7F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8B7DD4" w14:textId="77777777" w:rsidR="00AA19EC" w:rsidRDefault="00AA19EC" w:rsidP="00AA19EC">
            <w:pPr>
              <w:ind w:right="-108"/>
              <w:rPr>
                <w:bCs/>
              </w:rPr>
            </w:pPr>
            <w:r>
              <w:rPr>
                <w:bCs/>
              </w:rPr>
              <w:t>ГОСТ 31360-2024</w:t>
            </w:r>
          </w:p>
        </w:tc>
        <w:tc>
          <w:tcPr>
            <w:tcW w:w="4536" w:type="dxa"/>
            <w:hideMark/>
          </w:tcPr>
          <w:p w14:paraId="1A6728FA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Изделия для каменной кладки. Блоки из ячеистого бетона автоклавного твердения. Технические условия</w:t>
            </w:r>
          </w:p>
        </w:tc>
        <w:tc>
          <w:tcPr>
            <w:tcW w:w="2126" w:type="dxa"/>
            <w:hideMark/>
          </w:tcPr>
          <w:p w14:paraId="029BB526" w14:textId="67EA7F21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31360-2007,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A811A5E" w14:textId="5F4BE5BC" w:rsidR="00AA19EC" w:rsidRDefault="00AA19EC" w:rsidP="00AA19EC">
            <w:pPr>
              <w:ind w:left="-107"/>
              <w:jc w:val="center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7F84C8B4" w14:textId="77777777" w:rsidTr="009E212C">
        <w:trPr>
          <w:trHeight w:val="230"/>
        </w:trPr>
        <w:tc>
          <w:tcPr>
            <w:tcW w:w="426" w:type="dxa"/>
          </w:tcPr>
          <w:p w14:paraId="087B15CC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4FFE310" w14:textId="77777777" w:rsidR="00AA19EC" w:rsidRDefault="00AA19EC" w:rsidP="00AA19EC">
            <w:pPr>
              <w:ind w:right="-108"/>
              <w:rPr>
                <w:bCs/>
              </w:rPr>
            </w:pPr>
            <w:r>
              <w:rPr>
                <w:bCs/>
              </w:rPr>
              <w:t>ГОСТ 10671.2-2016</w:t>
            </w:r>
          </w:p>
        </w:tc>
        <w:tc>
          <w:tcPr>
            <w:tcW w:w="4536" w:type="dxa"/>
            <w:hideMark/>
          </w:tcPr>
          <w:p w14:paraId="17B6C03F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Реактивы. Методы определения примеси нитратов</w:t>
            </w:r>
          </w:p>
        </w:tc>
        <w:tc>
          <w:tcPr>
            <w:tcW w:w="2126" w:type="dxa"/>
            <w:hideMark/>
          </w:tcPr>
          <w:p w14:paraId="58F9E5DC" w14:textId="5FB003D3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10671.2-74,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05F412E0" w14:textId="48F783AF" w:rsidR="00AA19EC" w:rsidRDefault="00AA19EC" w:rsidP="00AA19EC">
            <w:pPr>
              <w:ind w:left="-107"/>
              <w:jc w:val="center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7AE2C6A2" w14:textId="77777777" w:rsidTr="009E212C">
        <w:trPr>
          <w:trHeight w:val="230"/>
        </w:trPr>
        <w:tc>
          <w:tcPr>
            <w:tcW w:w="426" w:type="dxa"/>
          </w:tcPr>
          <w:p w14:paraId="640715AF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ED7C14C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25250-2023</w:t>
            </w:r>
          </w:p>
        </w:tc>
        <w:tc>
          <w:tcPr>
            <w:tcW w:w="4536" w:type="dxa"/>
            <w:hideMark/>
          </w:tcPr>
          <w:p w14:paraId="361F81F0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Пленка поливинилхлоридная для изготовления упаковки пищевой продукции, лекарственных средств и изделий медицинского назначения. Технические условия</w:t>
            </w:r>
          </w:p>
        </w:tc>
        <w:tc>
          <w:tcPr>
            <w:tcW w:w="2126" w:type="dxa"/>
            <w:hideMark/>
          </w:tcPr>
          <w:p w14:paraId="71C89B71" w14:textId="2E8FDFDA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Взамен ГОСТ 25250-88,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3800344A" w14:textId="083EB568" w:rsidR="00AA19EC" w:rsidRDefault="00AA19EC" w:rsidP="00AA19EC">
            <w:pPr>
              <w:ind w:left="-107"/>
              <w:jc w:val="center"/>
              <w:rPr>
                <w:bCs/>
              </w:rPr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12F1B004" w14:textId="77777777" w:rsidTr="009E212C">
        <w:trPr>
          <w:trHeight w:val="230"/>
        </w:trPr>
        <w:tc>
          <w:tcPr>
            <w:tcW w:w="426" w:type="dxa"/>
          </w:tcPr>
          <w:p w14:paraId="68EB2731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04B63D6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35020-2023</w:t>
            </w:r>
          </w:p>
        </w:tc>
        <w:tc>
          <w:tcPr>
            <w:tcW w:w="4536" w:type="dxa"/>
            <w:hideMark/>
          </w:tcPr>
          <w:p w14:paraId="0741C4D7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Тепловозы магистральные, работающие на сжиженном природном газе. Общие технические требования</w:t>
            </w:r>
          </w:p>
        </w:tc>
        <w:tc>
          <w:tcPr>
            <w:tcW w:w="2126" w:type="dxa"/>
            <w:hideMark/>
          </w:tcPr>
          <w:p w14:paraId="01291326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1FD03E45" w14:textId="790A40E2" w:rsidR="00AA19EC" w:rsidRDefault="00AA19EC" w:rsidP="00AA19EC">
            <w:pPr>
              <w:ind w:left="-107"/>
              <w:jc w:val="center"/>
            </w:pPr>
            <w:r w:rsidRPr="005E3AD9">
              <w:rPr>
                <w:bCs/>
              </w:rPr>
              <w:t>10.01.2025 г.</w:t>
            </w:r>
          </w:p>
        </w:tc>
      </w:tr>
      <w:tr w:rsidR="00AA19EC" w14:paraId="40149CEF" w14:textId="77777777" w:rsidTr="009E212C">
        <w:trPr>
          <w:trHeight w:val="285"/>
        </w:trPr>
        <w:tc>
          <w:tcPr>
            <w:tcW w:w="426" w:type="dxa"/>
          </w:tcPr>
          <w:p w14:paraId="5CFA4B5A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9299F3E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35022-2023</w:t>
            </w:r>
          </w:p>
        </w:tc>
        <w:tc>
          <w:tcPr>
            <w:tcW w:w="4536" w:type="dxa"/>
            <w:hideMark/>
          </w:tcPr>
          <w:p w14:paraId="1CCEB9BC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Локомотивы маневровые, работающие на сжиженном природном газе. Общие технические требования</w:t>
            </w:r>
          </w:p>
        </w:tc>
        <w:tc>
          <w:tcPr>
            <w:tcW w:w="2126" w:type="dxa"/>
            <w:hideMark/>
          </w:tcPr>
          <w:p w14:paraId="41B81B37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4EF8F67B" w14:textId="4AD822A7" w:rsidR="00AA19EC" w:rsidRDefault="00AA19EC" w:rsidP="00AA19EC">
            <w:pPr>
              <w:ind w:left="-107"/>
              <w:jc w:val="center"/>
            </w:pPr>
            <w:r w:rsidRPr="005E3AD9">
              <w:rPr>
                <w:bCs/>
              </w:rPr>
              <w:t>10.01.2025 г.</w:t>
            </w:r>
          </w:p>
        </w:tc>
      </w:tr>
      <w:tr w:rsidR="00247EB6" w14:paraId="79AE67C3" w14:textId="77777777" w:rsidTr="009E212C">
        <w:trPr>
          <w:trHeight w:val="230"/>
        </w:trPr>
        <w:tc>
          <w:tcPr>
            <w:tcW w:w="426" w:type="dxa"/>
          </w:tcPr>
          <w:p w14:paraId="71D544E7" w14:textId="77777777" w:rsidR="00247EB6" w:rsidRDefault="00247EB6" w:rsidP="00247EB6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DC14815" w14:textId="77777777" w:rsidR="00247EB6" w:rsidRDefault="00247EB6">
            <w:pPr>
              <w:rPr>
                <w:bCs/>
              </w:rPr>
            </w:pPr>
            <w:r>
              <w:rPr>
                <w:bCs/>
              </w:rPr>
              <w:t>ГОСТ 34602-2019</w:t>
            </w:r>
          </w:p>
        </w:tc>
        <w:tc>
          <w:tcPr>
            <w:tcW w:w="4536" w:type="dxa"/>
            <w:hideMark/>
          </w:tcPr>
          <w:p w14:paraId="1AF71257" w14:textId="77777777" w:rsidR="00247EB6" w:rsidRDefault="00247EB6">
            <w:pPr>
              <w:jc w:val="both"/>
              <w:rPr>
                <w:bCs/>
              </w:rPr>
            </w:pPr>
            <w:r>
              <w:rPr>
                <w:bCs/>
              </w:rPr>
              <w:t>Автомобильные транспортные средства, использующие газ в качестве моторного топлива. Общие технические требования к эксплуатации на сжиженном природном газе, техника безопасности и методы испытаний</w:t>
            </w:r>
          </w:p>
        </w:tc>
        <w:tc>
          <w:tcPr>
            <w:tcW w:w="2126" w:type="dxa"/>
            <w:hideMark/>
          </w:tcPr>
          <w:p w14:paraId="13875CBD" w14:textId="77777777" w:rsidR="00247EB6" w:rsidRDefault="00247EB6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4AFD7CED" w14:textId="494DA65B" w:rsidR="00247EB6" w:rsidRDefault="00EC68DB">
            <w:pPr>
              <w:ind w:left="-107"/>
              <w:jc w:val="center"/>
            </w:pPr>
            <w:r w:rsidRPr="00EC68DB">
              <w:t>01.04.2025 г.</w:t>
            </w:r>
          </w:p>
        </w:tc>
      </w:tr>
      <w:tr w:rsidR="00247EB6" w14:paraId="22E57393" w14:textId="77777777" w:rsidTr="009E212C">
        <w:trPr>
          <w:trHeight w:val="230"/>
        </w:trPr>
        <w:tc>
          <w:tcPr>
            <w:tcW w:w="426" w:type="dxa"/>
          </w:tcPr>
          <w:p w14:paraId="32CF919C" w14:textId="77777777" w:rsidR="00247EB6" w:rsidRDefault="00247EB6" w:rsidP="00247EB6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011EB8E" w14:textId="77777777" w:rsidR="00247EB6" w:rsidRDefault="00247EB6">
            <w:pPr>
              <w:rPr>
                <w:bCs/>
              </w:rPr>
            </w:pPr>
            <w:r>
              <w:rPr>
                <w:bCs/>
              </w:rPr>
              <w:t>ГОСТ 34601-2019</w:t>
            </w:r>
          </w:p>
        </w:tc>
        <w:tc>
          <w:tcPr>
            <w:tcW w:w="4536" w:type="dxa"/>
            <w:hideMark/>
          </w:tcPr>
          <w:p w14:paraId="2A869748" w14:textId="77777777" w:rsidR="00247EB6" w:rsidRDefault="00247EB6">
            <w:pPr>
              <w:jc w:val="both"/>
              <w:rPr>
                <w:bCs/>
              </w:rPr>
            </w:pPr>
            <w:r>
              <w:rPr>
                <w:bCs/>
              </w:rPr>
              <w:t>Автомобильные транспортные средства, работающие на сжиженном природном газе. Криогенные системы питания. Технические требования и методы испытаний</w:t>
            </w:r>
          </w:p>
        </w:tc>
        <w:tc>
          <w:tcPr>
            <w:tcW w:w="2126" w:type="dxa"/>
            <w:hideMark/>
          </w:tcPr>
          <w:p w14:paraId="08665FD4" w14:textId="77777777" w:rsidR="00247EB6" w:rsidRDefault="00247EB6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5A77041B" w14:textId="65EC5049" w:rsidR="00247EB6" w:rsidRDefault="00EC68DB">
            <w:pPr>
              <w:ind w:left="-107"/>
              <w:jc w:val="center"/>
            </w:pPr>
            <w:r w:rsidRPr="00EC68DB">
              <w:t>01.04.2025 г.</w:t>
            </w:r>
          </w:p>
        </w:tc>
      </w:tr>
      <w:tr w:rsidR="00EC68DB" w14:paraId="22595EE7" w14:textId="77777777" w:rsidTr="009E212C">
        <w:trPr>
          <w:trHeight w:val="230"/>
        </w:trPr>
        <w:tc>
          <w:tcPr>
            <w:tcW w:w="426" w:type="dxa"/>
          </w:tcPr>
          <w:p w14:paraId="578F9A3B" w14:textId="77777777" w:rsidR="00EC68DB" w:rsidRDefault="00EC68DB" w:rsidP="00EC68DB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3B1C9C61" w14:textId="77777777" w:rsidR="00EC68DB" w:rsidRDefault="00EC68DB" w:rsidP="00EC68DB">
            <w:pPr>
              <w:rPr>
                <w:bCs/>
              </w:rPr>
            </w:pPr>
            <w:r>
              <w:rPr>
                <w:bCs/>
              </w:rPr>
              <w:t>ГОСТ 35033-2023</w:t>
            </w:r>
          </w:p>
        </w:tc>
        <w:tc>
          <w:tcPr>
            <w:tcW w:w="4536" w:type="dxa"/>
            <w:hideMark/>
          </w:tcPr>
          <w:p w14:paraId="53A81200" w14:textId="77777777" w:rsidR="00EC68DB" w:rsidRDefault="00EC68DB" w:rsidP="00EC68DB">
            <w:pPr>
              <w:jc w:val="both"/>
              <w:rPr>
                <w:bCs/>
              </w:rPr>
            </w:pPr>
            <w:r>
              <w:rPr>
                <w:bCs/>
              </w:rPr>
              <w:t>Газ природный. Определение содержания водяных паров сорбционными методами</w:t>
            </w:r>
          </w:p>
        </w:tc>
        <w:tc>
          <w:tcPr>
            <w:tcW w:w="2126" w:type="dxa"/>
            <w:hideMark/>
          </w:tcPr>
          <w:p w14:paraId="71C75EE4" w14:textId="77777777" w:rsidR="00EC68DB" w:rsidRDefault="00EC68DB" w:rsidP="00EC68DB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08904951" w14:textId="4674F114" w:rsidR="00EC68DB" w:rsidRDefault="00EC68DB" w:rsidP="00EC68DB">
            <w:pPr>
              <w:ind w:left="-107"/>
              <w:jc w:val="center"/>
            </w:pPr>
            <w:r w:rsidRPr="009974B7">
              <w:t>01.04.2025 г.</w:t>
            </w:r>
          </w:p>
        </w:tc>
      </w:tr>
      <w:tr w:rsidR="00EC68DB" w14:paraId="2F79B7FC" w14:textId="77777777" w:rsidTr="009E212C">
        <w:trPr>
          <w:trHeight w:val="230"/>
        </w:trPr>
        <w:tc>
          <w:tcPr>
            <w:tcW w:w="426" w:type="dxa"/>
          </w:tcPr>
          <w:p w14:paraId="599A796A" w14:textId="77777777" w:rsidR="00EC68DB" w:rsidRDefault="00EC68DB" w:rsidP="00EC68DB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630CBE0" w14:textId="77777777" w:rsidR="00EC68DB" w:rsidRDefault="00EC68DB" w:rsidP="00EC68DB">
            <w:pPr>
              <w:rPr>
                <w:bCs/>
              </w:rPr>
            </w:pPr>
            <w:r>
              <w:rPr>
                <w:bCs/>
              </w:rPr>
              <w:t>ГОСТ 35032-2023</w:t>
            </w:r>
          </w:p>
        </w:tc>
        <w:tc>
          <w:tcPr>
            <w:tcW w:w="4536" w:type="dxa"/>
            <w:hideMark/>
          </w:tcPr>
          <w:p w14:paraId="690A0738" w14:textId="77777777" w:rsidR="00EC68DB" w:rsidRDefault="00EC68DB" w:rsidP="00EC68DB">
            <w:pPr>
              <w:jc w:val="both"/>
              <w:rPr>
                <w:bCs/>
              </w:rPr>
            </w:pPr>
            <w:r>
              <w:rPr>
                <w:bCs/>
              </w:rPr>
              <w:t>Газ природный. Определение кислорода электрохимическим методом</w:t>
            </w:r>
          </w:p>
        </w:tc>
        <w:tc>
          <w:tcPr>
            <w:tcW w:w="2126" w:type="dxa"/>
            <w:hideMark/>
          </w:tcPr>
          <w:p w14:paraId="40C3EE0C" w14:textId="77777777" w:rsidR="00EC68DB" w:rsidRDefault="00EC68DB" w:rsidP="00EC68DB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3790221E" w14:textId="0F515B78" w:rsidR="00EC68DB" w:rsidRDefault="00EC68DB" w:rsidP="00EC68DB">
            <w:pPr>
              <w:ind w:left="-107"/>
              <w:jc w:val="center"/>
            </w:pPr>
            <w:r w:rsidRPr="009974B7">
              <w:t>01.04.2025 г.</w:t>
            </w:r>
          </w:p>
        </w:tc>
      </w:tr>
      <w:tr w:rsidR="00EC68DB" w14:paraId="531EA775" w14:textId="77777777" w:rsidTr="009E212C">
        <w:trPr>
          <w:trHeight w:val="230"/>
        </w:trPr>
        <w:tc>
          <w:tcPr>
            <w:tcW w:w="426" w:type="dxa"/>
          </w:tcPr>
          <w:p w14:paraId="6B940547" w14:textId="77777777" w:rsidR="00EC68DB" w:rsidRDefault="00EC68DB" w:rsidP="00EC68DB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89B609E" w14:textId="77777777" w:rsidR="00EC68DB" w:rsidRDefault="00EC68DB" w:rsidP="00EC68DB">
            <w:pPr>
              <w:ind w:left="-108" w:right="-108"/>
              <w:rPr>
                <w:bCs/>
              </w:rPr>
            </w:pPr>
            <w:r>
              <w:rPr>
                <w:bCs/>
              </w:rPr>
              <w:t>ГОСТ 35011-2023</w:t>
            </w:r>
          </w:p>
        </w:tc>
        <w:tc>
          <w:tcPr>
            <w:tcW w:w="4536" w:type="dxa"/>
            <w:hideMark/>
          </w:tcPr>
          <w:p w14:paraId="6BD64F8F" w14:textId="77777777" w:rsidR="00EC68DB" w:rsidRDefault="00EC68DB" w:rsidP="00EC68DB">
            <w:pPr>
              <w:jc w:val="both"/>
              <w:rPr>
                <w:bCs/>
              </w:rPr>
            </w:pPr>
            <w:r>
              <w:rPr>
                <w:bCs/>
              </w:rPr>
              <w:t>Газ природный сжиженный. Руководство по отбору проб</w:t>
            </w:r>
          </w:p>
        </w:tc>
        <w:tc>
          <w:tcPr>
            <w:tcW w:w="2126" w:type="dxa"/>
            <w:hideMark/>
          </w:tcPr>
          <w:p w14:paraId="17B709B4" w14:textId="77777777" w:rsidR="00EC68DB" w:rsidRDefault="00EC68DB" w:rsidP="00EC68DB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63FBEF77" w14:textId="3F2EBDD8" w:rsidR="00EC68DB" w:rsidRDefault="00EC68DB" w:rsidP="00EC68DB">
            <w:pPr>
              <w:ind w:left="-107"/>
              <w:jc w:val="center"/>
            </w:pPr>
            <w:r w:rsidRPr="009974B7">
              <w:t>01.04.2025 г.</w:t>
            </w:r>
          </w:p>
        </w:tc>
      </w:tr>
      <w:tr w:rsidR="00AA19EC" w14:paraId="568F52F8" w14:textId="77777777" w:rsidTr="009E212C">
        <w:trPr>
          <w:trHeight w:val="230"/>
        </w:trPr>
        <w:tc>
          <w:tcPr>
            <w:tcW w:w="426" w:type="dxa"/>
          </w:tcPr>
          <w:p w14:paraId="5A0B1DAD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77E5E72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17410-2022</w:t>
            </w:r>
          </w:p>
        </w:tc>
        <w:tc>
          <w:tcPr>
            <w:tcW w:w="4536" w:type="dxa"/>
            <w:hideMark/>
          </w:tcPr>
          <w:p w14:paraId="45FA2B22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Контроль неразрушающий. Трубы металлические бесшовные. Методы ультразвуковой дефектоскопии</w:t>
            </w:r>
          </w:p>
        </w:tc>
        <w:tc>
          <w:tcPr>
            <w:tcW w:w="2126" w:type="dxa"/>
            <w:hideMark/>
          </w:tcPr>
          <w:p w14:paraId="29558A99" w14:textId="25B4762C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17410-78,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1B2E1DA" w14:textId="3147AB84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28766E09" w14:textId="77777777" w:rsidTr="009E212C">
        <w:trPr>
          <w:trHeight w:val="230"/>
        </w:trPr>
        <w:tc>
          <w:tcPr>
            <w:tcW w:w="426" w:type="dxa"/>
          </w:tcPr>
          <w:p w14:paraId="536EC7B6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BF0863B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24.104-2023</w:t>
            </w:r>
          </w:p>
        </w:tc>
        <w:tc>
          <w:tcPr>
            <w:tcW w:w="4536" w:type="dxa"/>
            <w:hideMark/>
          </w:tcPr>
          <w:p w14:paraId="355A5B9A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Единая система стандартов автоматизированных систем управления. </w:t>
            </w:r>
            <w:r>
              <w:rPr>
                <w:bCs/>
              </w:rPr>
              <w:lastRenderedPageBreak/>
              <w:t>Автоматизированные системы управления. Общие требования</w:t>
            </w:r>
          </w:p>
        </w:tc>
        <w:tc>
          <w:tcPr>
            <w:tcW w:w="2126" w:type="dxa"/>
            <w:hideMark/>
          </w:tcPr>
          <w:p w14:paraId="6678F870" w14:textId="1FE75F5C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Взамен ГОСТ 24.104-85, с </w:t>
            </w:r>
            <w:r>
              <w:rPr>
                <w:bCs/>
              </w:rPr>
              <w:lastRenderedPageBreak/>
              <w:t>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49DFC431" w14:textId="7C450ADD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lastRenderedPageBreak/>
              <w:t>10.01.2025 г.</w:t>
            </w:r>
          </w:p>
        </w:tc>
      </w:tr>
      <w:tr w:rsidR="00AA19EC" w14:paraId="2E34CCF6" w14:textId="77777777" w:rsidTr="009E212C">
        <w:trPr>
          <w:trHeight w:val="230"/>
        </w:trPr>
        <w:tc>
          <w:tcPr>
            <w:tcW w:w="426" w:type="dxa"/>
          </w:tcPr>
          <w:p w14:paraId="20EB99ED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097CCB01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30331.1-2013</w:t>
            </w:r>
          </w:p>
        </w:tc>
        <w:tc>
          <w:tcPr>
            <w:tcW w:w="4536" w:type="dxa"/>
            <w:hideMark/>
          </w:tcPr>
          <w:p w14:paraId="138497CB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Электроустановки низковольтные. Часть 1. Основные положения, оценка общих характеристик, термины и определения</w:t>
            </w:r>
          </w:p>
        </w:tc>
        <w:tc>
          <w:tcPr>
            <w:tcW w:w="2126" w:type="dxa"/>
            <w:hideMark/>
          </w:tcPr>
          <w:p w14:paraId="60C00396" w14:textId="5FAB8950" w:rsidR="00AA19EC" w:rsidRDefault="00AA19EC" w:rsidP="00AA19EC">
            <w:pPr>
              <w:rPr>
                <w:bCs/>
              </w:rPr>
            </w:pPr>
            <w:r w:rsidRPr="00382295">
              <w:rPr>
                <w:bCs/>
              </w:rPr>
              <w:t>Взамен ГОСТ 30331.1–95  и ГОСТ 30331.2–95</w:t>
            </w:r>
            <w:r>
              <w:rPr>
                <w:bCs/>
              </w:rPr>
              <w:t>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41567E37" w14:textId="54D7028D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416322D0" w14:textId="77777777" w:rsidTr="009E212C">
        <w:trPr>
          <w:trHeight w:val="230"/>
        </w:trPr>
        <w:tc>
          <w:tcPr>
            <w:tcW w:w="426" w:type="dxa"/>
          </w:tcPr>
          <w:p w14:paraId="3ACF7CFC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4FA9D3F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EN 343-2021</w:t>
            </w:r>
          </w:p>
        </w:tc>
        <w:tc>
          <w:tcPr>
            <w:tcW w:w="4536" w:type="dxa"/>
            <w:hideMark/>
          </w:tcPr>
          <w:p w14:paraId="5D6F6196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Система стандартов безопасности труда.</w:t>
            </w:r>
          </w:p>
          <w:p w14:paraId="14FFA052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Одежда специальная для защиты от дождя. Технические требования и методы испытаний</w:t>
            </w:r>
          </w:p>
        </w:tc>
        <w:tc>
          <w:tcPr>
            <w:tcW w:w="2126" w:type="dxa"/>
            <w:hideMark/>
          </w:tcPr>
          <w:p w14:paraId="2DB621B0" w14:textId="016C5D72" w:rsidR="00AA19EC" w:rsidRDefault="00AA19EC" w:rsidP="00AA19EC">
            <w:pPr>
              <w:rPr>
                <w:bCs/>
              </w:rPr>
            </w:pPr>
            <w:r>
              <w:t>Взамен ГОСТ 27643–88, ГОСТ 12.4.134–83</w:t>
            </w:r>
            <w:r>
              <w:rPr>
                <w:bCs/>
              </w:rPr>
              <w:t>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3F3723BF" w14:textId="5B0AA06E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3DFF1EEE" w14:textId="77777777" w:rsidTr="009E212C">
        <w:trPr>
          <w:trHeight w:val="230"/>
        </w:trPr>
        <w:tc>
          <w:tcPr>
            <w:tcW w:w="426" w:type="dxa"/>
          </w:tcPr>
          <w:p w14:paraId="133B69E5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95A31FB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33679-</w:t>
            </w:r>
          </w:p>
          <w:p w14:paraId="443C6870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4536" w:type="dxa"/>
            <w:hideMark/>
          </w:tcPr>
          <w:p w14:paraId="5C7F6CFF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Тракторы сельскохозяйственные колесные. Требования к рулевому управлению</w:t>
            </w:r>
          </w:p>
        </w:tc>
        <w:tc>
          <w:tcPr>
            <w:tcW w:w="2126" w:type="dxa"/>
            <w:hideMark/>
          </w:tcPr>
          <w:p w14:paraId="1F856A73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5C518243" w14:textId="02F48AA2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2A442C7D" w14:textId="77777777" w:rsidTr="009E212C">
        <w:trPr>
          <w:trHeight w:val="230"/>
        </w:trPr>
        <w:tc>
          <w:tcPr>
            <w:tcW w:w="426" w:type="dxa"/>
          </w:tcPr>
          <w:p w14:paraId="7F525B16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57D57E7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33241-2015</w:t>
            </w:r>
          </w:p>
        </w:tc>
        <w:tc>
          <w:tcPr>
            <w:tcW w:w="4536" w:type="dxa"/>
            <w:hideMark/>
          </w:tcPr>
          <w:p w14:paraId="04A1E49B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Тракторы сельскохозяйственные и лесохозяйственные. Защита движущихся частей. Общие технические требования</w:t>
            </w:r>
          </w:p>
        </w:tc>
        <w:tc>
          <w:tcPr>
            <w:tcW w:w="2126" w:type="dxa"/>
            <w:hideMark/>
          </w:tcPr>
          <w:p w14:paraId="51CBBDD0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 xml:space="preserve">Впервые  </w:t>
            </w:r>
          </w:p>
        </w:tc>
        <w:tc>
          <w:tcPr>
            <w:tcW w:w="1843" w:type="dxa"/>
          </w:tcPr>
          <w:p w14:paraId="103DB48D" w14:textId="43FCF16B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39FF24F" w14:textId="77777777" w:rsidTr="009E212C">
        <w:trPr>
          <w:trHeight w:val="230"/>
        </w:trPr>
        <w:tc>
          <w:tcPr>
            <w:tcW w:w="426" w:type="dxa"/>
          </w:tcPr>
          <w:p w14:paraId="146B71C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F8CC3C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19092-2021</w:t>
            </w:r>
          </w:p>
        </w:tc>
        <w:tc>
          <w:tcPr>
            <w:tcW w:w="4536" w:type="dxa"/>
            <w:hideMark/>
          </w:tcPr>
          <w:p w14:paraId="7BC01E0B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Гречиха. Технические условия</w:t>
            </w:r>
          </w:p>
        </w:tc>
        <w:tc>
          <w:tcPr>
            <w:tcW w:w="2126" w:type="dxa"/>
            <w:hideMark/>
          </w:tcPr>
          <w:p w14:paraId="144D7CC4" w14:textId="495DF781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19092-92,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BB82CE9" w14:textId="2BF4F396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B75BDA4" w14:textId="77777777" w:rsidTr="009E212C">
        <w:trPr>
          <w:trHeight w:val="230"/>
        </w:trPr>
        <w:tc>
          <w:tcPr>
            <w:tcW w:w="426" w:type="dxa"/>
          </w:tcPr>
          <w:p w14:paraId="0A1FB0B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CCB4B85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6806-</w:t>
            </w:r>
          </w:p>
          <w:p w14:paraId="1E1D34DD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4536" w:type="dxa"/>
            <w:hideMark/>
          </w:tcPr>
          <w:p w14:paraId="6181CC63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Материалы лакокрасочные. Метод определения эластичности покрытия при изгибе</w:t>
            </w:r>
          </w:p>
        </w:tc>
        <w:tc>
          <w:tcPr>
            <w:tcW w:w="2126" w:type="dxa"/>
            <w:hideMark/>
          </w:tcPr>
          <w:p w14:paraId="4B8AE474" w14:textId="41E00B32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>Взамен ГОСТ 6806-73,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A6B24F6" w14:textId="59104C5E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5225F352" w14:textId="77777777" w:rsidTr="009E212C">
        <w:trPr>
          <w:trHeight w:val="230"/>
        </w:trPr>
        <w:tc>
          <w:tcPr>
            <w:tcW w:w="426" w:type="dxa"/>
          </w:tcPr>
          <w:p w14:paraId="1EF93956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A195C5A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33127-</w:t>
            </w:r>
          </w:p>
          <w:p w14:paraId="19F8C6CF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4536" w:type="dxa"/>
            <w:hideMark/>
          </w:tcPr>
          <w:p w14:paraId="77EFAC11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Дороги автомобильные общего пользования. Ограждения дорожные. Классификация</w:t>
            </w:r>
          </w:p>
        </w:tc>
        <w:tc>
          <w:tcPr>
            <w:tcW w:w="2126" w:type="dxa"/>
            <w:hideMark/>
          </w:tcPr>
          <w:p w14:paraId="40A90335" w14:textId="22D31F1A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33127-2014,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EECEBFC" w14:textId="1CA542DD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537FB51D" w14:textId="77777777" w:rsidTr="009E212C">
        <w:trPr>
          <w:trHeight w:val="230"/>
        </w:trPr>
        <w:tc>
          <w:tcPr>
            <w:tcW w:w="426" w:type="dxa"/>
          </w:tcPr>
          <w:p w14:paraId="14F4634A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E91C0D5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33128-2024</w:t>
            </w:r>
          </w:p>
        </w:tc>
        <w:tc>
          <w:tcPr>
            <w:tcW w:w="4536" w:type="dxa"/>
            <w:hideMark/>
          </w:tcPr>
          <w:p w14:paraId="389F9900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Дороги автомобильные общего пользования. Ограждения дорожные. Технические требования</w:t>
            </w:r>
          </w:p>
        </w:tc>
        <w:tc>
          <w:tcPr>
            <w:tcW w:w="2126" w:type="dxa"/>
            <w:hideMark/>
          </w:tcPr>
          <w:p w14:paraId="5DBD64F2" w14:textId="09680781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33128-2014,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45D690D9" w14:textId="04869292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398B6454" w14:textId="77777777" w:rsidTr="009E212C">
        <w:trPr>
          <w:trHeight w:val="230"/>
        </w:trPr>
        <w:tc>
          <w:tcPr>
            <w:tcW w:w="426" w:type="dxa"/>
          </w:tcPr>
          <w:p w14:paraId="65540308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3054084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33129-2024</w:t>
            </w:r>
          </w:p>
        </w:tc>
        <w:tc>
          <w:tcPr>
            <w:tcW w:w="4536" w:type="dxa"/>
            <w:hideMark/>
          </w:tcPr>
          <w:p w14:paraId="5B88F665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Дороги автомобильные общего пользования. Ограждения дорожные. Методы контроля</w:t>
            </w:r>
          </w:p>
        </w:tc>
        <w:tc>
          <w:tcPr>
            <w:tcW w:w="2126" w:type="dxa"/>
            <w:hideMark/>
          </w:tcPr>
          <w:p w14:paraId="306176DB" w14:textId="7955FA82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33129-2014,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6197432" w14:textId="6B46A036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A1AC388" w14:textId="77777777" w:rsidTr="009E212C">
        <w:trPr>
          <w:trHeight w:val="230"/>
        </w:trPr>
        <w:tc>
          <w:tcPr>
            <w:tcW w:w="426" w:type="dxa"/>
          </w:tcPr>
          <w:p w14:paraId="3394ACE7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69B9F135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12248.1-2020</w:t>
            </w:r>
          </w:p>
        </w:tc>
        <w:tc>
          <w:tcPr>
            <w:tcW w:w="4536" w:type="dxa"/>
            <w:hideMark/>
          </w:tcPr>
          <w:p w14:paraId="1D676F8C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методом одноплоскостного среза</w:t>
            </w:r>
          </w:p>
        </w:tc>
        <w:tc>
          <w:tcPr>
            <w:tcW w:w="2126" w:type="dxa"/>
            <w:hideMark/>
          </w:tcPr>
          <w:p w14:paraId="242F19EA" w14:textId="1AB0EEC8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Взамен ГОСТ 12248-2010 в части подраздела </w:t>
            </w:r>
            <w:r>
              <w:rPr>
                <w:bCs/>
              </w:rPr>
              <w:lastRenderedPageBreak/>
              <w:t>5.1,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3E01E77F" w14:textId="52298128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lastRenderedPageBreak/>
              <w:t>10.01.2025 г.</w:t>
            </w:r>
          </w:p>
        </w:tc>
      </w:tr>
      <w:tr w:rsidR="00AA19EC" w14:paraId="4D346CFB" w14:textId="77777777" w:rsidTr="009E212C">
        <w:trPr>
          <w:trHeight w:val="230"/>
        </w:trPr>
        <w:tc>
          <w:tcPr>
            <w:tcW w:w="426" w:type="dxa"/>
          </w:tcPr>
          <w:p w14:paraId="1FCC34CA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811F0F0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12248.2-2020</w:t>
            </w:r>
          </w:p>
        </w:tc>
        <w:tc>
          <w:tcPr>
            <w:tcW w:w="4536" w:type="dxa"/>
            <w:hideMark/>
          </w:tcPr>
          <w:p w14:paraId="635512EF" w14:textId="3844133B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Грунты. </w:t>
            </w:r>
            <w:r w:rsidRPr="00536063">
              <w:rPr>
                <w:bCs/>
              </w:rPr>
              <w:t>Определение характеристик прочности</w:t>
            </w:r>
            <w:r>
              <w:rPr>
                <w:bCs/>
              </w:rPr>
              <w:t xml:space="preserve"> </w:t>
            </w:r>
            <w:r w:rsidRPr="00536063">
              <w:rPr>
                <w:bCs/>
              </w:rPr>
              <w:t>методом одноосного сжатия</w:t>
            </w:r>
          </w:p>
        </w:tc>
        <w:tc>
          <w:tcPr>
            <w:tcW w:w="2126" w:type="dxa"/>
            <w:hideMark/>
          </w:tcPr>
          <w:p w14:paraId="51C43C74" w14:textId="6ED25118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подраздела 5.2,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05021FA" w14:textId="228932AD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7A22B108" w14:textId="77777777" w:rsidTr="009E212C">
        <w:trPr>
          <w:trHeight w:val="230"/>
        </w:trPr>
        <w:tc>
          <w:tcPr>
            <w:tcW w:w="426" w:type="dxa"/>
          </w:tcPr>
          <w:p w14:paraId="6F45A815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E4E11BB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12248.3-2020</w:t>
            </w:r>
          </w:p>
        </w:tc>
        <w:tc>
          <w:tcPr>
            <w:tcW w:w="4536" w:type="dxa"/>
            <w:hideMark/>
          </w:tcPr>
          <w:p w14:paraId="740B268C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и деформируемости методом трехосного сжатия</w:t>
            </w:r>
          </w:p>
        </w:tc>
        <w:tc>
          <w:tcPr>
            <w:tcW w:w="2126" w:type="dxa"/>
            <w:hideMark/>
          </w:tcPr>
          <w:p w14:paraId="6AD2AD1C" w14:textId="26AF1E2F" w:rsidR="00AA19EC" w:rsidRDefault="00AA19EC" w:rsidP="00AA19EC">
            <w:r>
              <w:t>Взамен ГОСТ 12248-2010 в части подраздела 5.3</w:t>
            </w:r>
            <w:r>
              <w:rPr>
                <w:bCs/>
              </w:rPr>
              <w:t>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F480CE0" w14:textId="6E9F88FA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BEBADA2" w14:textId="77777777" w:rsidTr="009E212C">
        <w:trPr>
          <w:trHeight w:val="962"/>
        </w:trPr>
        <w:tc>
          <w:tcPr>
            <w:tcW w:w="426" w:type="dxa"/>
          </w:tcPr>
          <w:p w14:paraId="1FEE80EF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BD52293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12248.4-2020</w:t>
            </w:r>
          </w:p>
        </w:tc>
        <w:tc>
          <w:tcPr>
            <w:tcW w:w="4536" w:type="dxa"/>
            <w:hideMark/>
          </w:tcPr>
          <w:p w14:paraId="5A9C1B65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деформируемости методом компрессионного сжатия</w:t>
            </w:r>
          </w:p>
        </w:tc>
        <w:tc>
          <w:tcPr>
            <w:tcW w:w="2126" w:type="dxa"/>
            <w:hideMark/>
          </w:tcPr>
          <w:p w14:paraId="31D3E229" w14:textId="66D78F20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раздела 5,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28980B06" w14:textId="155A937C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7D194AA2" w14:textId="77777777" w:rsidTr="009E212C">
        <w:trPr>
          <w:trHeight w:val="230"/>
        </w:trPr>
        <w:tc>
          <w:tcPr>
            <w:tcW w:w="426" w:type="dxa"/>
          </w:tcPr>
          <w:p w14:paraId="4B71127E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BDF4251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12248.5-2020</w:t>
            </w:r>
          </w:p>
        </w:tc>
        <w:tc>
          <w:tcPr>
            <w:tcW w:w="4536" w:type="dxa"/>
            <w:hideMark/>
          </w:tcPr>
          <w:p w14:paraId="4EFFEF66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Метод суффозионного сжатия</w:t>
            </w:r>
          </w:p>
        </w:tc>
        <w:tc>
          <w:tcPr>
            <w:tcW w:w="2126" w:type="dxa"/>
            <w:hideMark/>
          </w:tcPr>
          <w:p w14:paraId="4B8FEAF4" w14:textId="29A884B1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>Взамен ГОСТ 12248-2010 в части подраздела 5.5,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6B3576BE" w14:textId="690F0225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0CB98D1D" w14:textId="77777777" w:rsidTr="009E212C">
        <w:trPr>
          <w:trHeight w:val="230"/>
        </w:trPr>
        <w:tc>
          <w:tcPr>
            <w:tcW w:w="426" w:type="dxa"/>
          </w:tcPr>
          <w:p w14:paraId="4E51338B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C333DBB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12248.6-2020</w:t>
            </w:r>
          </w:p>
        </w:tc>
        <w:tc>
          <w:tcPr>
            <w:tcW w:w="4536" w:type="dxa"/>
            <w:hideMark/>
          </w:tcPr>
          <w:p w14:paraId="74D3E76D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Метод определения набухания и усадки</w:t>
            </w:r>
          </w:p>
        </w:tc>
        <w:tc>
          <w:tcPr>
            <w:tcW w:w="2126" w:type="dxa"/>
            <w:hideMark/>
          </w:tcPr>
          <w:p w14:paraId="00623F28" w14:textId="58A6A851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подраздела 5.6,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41D8D10" w14:textId="3CB60B6E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C8D98C1" w14:textId="77777777" w:rsidTr="009E212C">
        <w:trPr>
          <w:trHeight w:val="230"/>
        </w:trPr>
        <w:tc>
          <w:tcPr>
            <w:tcW w:w="426" w:type="dxa"/>
          </w:tcPr>
          <w:p w14:paraId="45673B6C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245F6651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12248.7-2020</w:t>
            </w:r>
          </w:p>
        </w:tc>
        <w:tc>
          <w:tcPr>
            <w:tcW w:w="4536" w:type="dxa"/>
            <w:hideMark/>
          </w:tcPr>
          <w:p w14:paraId="7AE50139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и деформируемости мерзлых грунтов методом испытания шариковым штампом</w:t>
            </w:r>
          </w:p>
        </w:tc>
        <w:tc>
          <w:tcPr>
            <w:tcW w:w="2126" w:type="dxa"/>
            <w:hideMark/>
          </w:tcPr>
          <w:p w14:paraId="3E6CD2B4" w14:textId="4FBE46BB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подраздела 6.1,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6FDC2BEA" w14:textId="14C7166D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13F18A5C" w14:textId="77777777" w:rsidTr="009E212C">
        <w:trPr>
          <w:trHeight w:val="230"/>
        </w:trPr>
        <w:tc>
          <w:tcPr>
            <w:tcW w:w="426" w:type="dxa"/>
          </w:tcPr>
          <w:p w14:paraId="0F2A21EC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E640D4F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12248.8-2020</w:t>
            </w:r>
          </w:p>
        </w:tc>
        <w:tc>
          <w:tcPr>
            <w:tcW w:w="4536" w:type="dxa"/>
            <w:hideMark/>
          </w:tcPr>
          <w:p w14:paraId="3F5F80D7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мерзлых грунтов методом среза по поверхности смерзания</w:t>
            </w:r>
          </w:p>
        </w:tc>
        <w:tc>
          <w:tcPr>
            <w:tcW w:w="2126" w:type="dxa"/>
            <w:hideMark/>
          </w:tcPr>
          <w:p w14:paraId="4DDE9C95" w14:textId="6B0CAED2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Взамен ГОСТ 12248-2010 в части подраздела 6.2, с установлением </w:t>
            </w:r>
            <w:r>
              <w:rPr>
                <w:bCs/>
              </w:rPr>
              <w:lastRenderedPageBreak/>
              <w:t>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7029F038" w14:textId="78B6FEA0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lastRenderedPageBreak/>
              <w:t>10.01.2025 г.</w:t>
            </w:r>
          </w:p>
        </w:tc>
      </w:tr>
      <w:tr w:rsidR="00AA19EC" w14:paraId="093877D2" w14:textId="77777777" w:rsidTr="009E212C">
        <w:trPr>
          <w:trHeight w:val="230"/>
        </w:trPr>
        <w:tc>
          <w:tcPr>
            <w:tcW w:w="426" w:type="dxa"/>
          </w:tcPr>
          <w:p w14:paraId="3455A232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43C2989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12248.9-2020</w:t>
            </w:r>
          </w:p>
        </w:tc>
        <w:tc>
          <w:tcPr>
            <w:tcW w:w="4536" w:type="dxa"/>
            <w:hideMark/>
          </w:tcPr>
          <w:p w14:paraId="231250A7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и деформируемости мерзлых грунтов методом одноосного сжатия</w:t>
            </w:r>
          </w:p>
        </w:tc>
        <w:tc>
          <w:tcPr>
            <w:tcW w:w="2126" w:type="dxa"/>
            <w:hideMark/>
          </w:tcPr>
          <w:p w14:paraId="10ACCF04" w14:textId="5808C17A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подраздела 6.3,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508E96B5" w14:textId="550348DA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26B876A1" w14:textId="77777777" w:rsidTr="009E212C">
        <w:trPr>
          <w:trHeight w:val="230"/>
        </w:trPr>
        <w:tc>
          <w:tcPr>
            <w:tcW w:w="426" w:type="dxa"/>
          </w:tcPr>
          <w:p w14:paraId="56597380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40B0E8E4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12248.10-2020</w:t>
            </w:r>
          </w:p>
        </w:tc>
        <w:tc>
          <w:tcPr>
            <w:tcW w:w="4536" w:type="dxa"/>
            <w:hideMark/>
          </w:tcPr>
          <w:p w14:paraId="5DE3422D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деформируемости мерзлых грунтов методом компрессионного сжатия</w:t>
            </w:r>
          </w:p>
        </w:tc>
        <w:tc>
          <w:tcPr>
            <w:tcW w:w="2126" w:type="dxa"/>
            <w:hideMark/>
          </w:tcPr>
          <w:p w14:paraId="726E9FE5" w14:textId="5A6A1A39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кроме подраздела 6.4,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18F91572" w14:textId="21729409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391A39C5" w14:textId="77777777" w:rsidTr="009E212C">
        <w:trPr>
          <w:trHeight w:val="230"/>
        </w:trPr>
        <w:tc>
          <w:tcPr>
            <w:tcW w:w="426" w:type="dxa"/>
          </w:tcPr>
          <w:p w14:paraId="0DABCB85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12AB564E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12248.11-2020</w:t>
            </w:r>
          </w:p>
        </w:tc>
        <w:tc>
          <w:tcPr>
            <w:tcW w:w="4536" w:type="dxa"/>
            <w:hideMark/>
          </w:tcPr>
          <w:p w14:paraId="521AAF86" w14:textId="77777777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Грунты. Определение характеристик прочности оттаивающих грунтов методом среза</w:t>
            </w:r>
          </w:p>
        </w:tc>
        <w:tc>
          <w:tcPr>
            <w:tcW w:w="2126" w:type="dxa"/>
            <w:hideMark/>
          </w:tcPr>
          <w:p w14:paraId="64CC8291" w14:textId="707A0EFD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Взамен ГОСТ 12248-2010 в части подраздела 6.5, с установлением переходного периода до 10</w:t>
            </w:r>
            <w:r w:rsidRPr="00472F6E">
              <w:rPr>
                <w:bCs/>
              </w:rPr>
              <w:t>.01.202</w:t>
            </w:r>
            <w:r>
              <w:rPr>
                <w:bCs/>
              </w:rPr>
              <w:t>6</w:t>
            </w:r>
            <w:r w:rsidRPr="00472F6E">
              <w:rPr>
                <w:bCs/>
              </w:rPr>
              <w:t xml:space="preserve"> г.</w:t>
            </w:r>
          </w:p>
        </w:tc>
        <w:tc>
          <w:tcPr>
            <w:tcW w:w="1843" w:type="dxa"/>
          </w:tcPr>
          <w:p w14:paraId="14B9DB2E" w14:textId="4FBE0D96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5742023D" w14:textId="77777777" w:rsidTr="009E212C">
        <w:trPr>
          <w:trHeight w:val="230"/>
        </w:trPr>
        <w:tc>
          <w:tcPr>
            <w:tcW w:w="426" w:type="dxa"/>
          </w:tcPr>
          <w:p w14:paraId="3E270E09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7B525671" w14:textId="77777777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ГОСТ 34381-2017</w:t>
            </w:r>
          </w:p>
        </w:tc>
        <w:tc>
          <w:tcPr>
            <w:tcW w:w="4536" w:type="dxa"/>
            <w:hideMark/>
          </w:tcPr>
          <w:p w14:paraId="20CB31D3" w14:textId="557DDA1E" w:rsidR="00AA19EC" w:rsidRDefault="00AA19EC" w:rsidP="00AA19EC">
            <w:pPr>
              <w:jc w:val="both"/>
              <w:rPr>
                <w:bCs/>
              </w:rPr>
            </w:pPr>
            <w:r>
              <w:rPr>
                <w:bCs/>
              </w:rPr>
              <w:t>Упаковка стеклянная. Прочность стенок корпуса на удар. Методы испытания</w:t>
            </w:r>
          </w:p>
        </w:tc>
        <w:tc>
          <w:tcPr>
            <w:tcW w:w="2126" w:type="dxa"/>
            <w:hideMark/>
          </w:tcPr>
          <w:p w14:paraId="2E434066" w14:textId="38F2BA32" w:rsidR="00AA19EC" w:rsidRDefault="00AA19EC" w:rsidP="00AA19EC">
            <w:pPr>
              <w:rPr>
                <w:bCs/>
                <w:highlight w:val="yellow"/>
              </w:rPr>
            </w:pPr>
            <w:r>
              <w:rPr>
                <w:bCs/>
              </w:rPr>
              <w:t xml:space="preserve">Впервые </w:t>
            </w:r>
          </w:p>
        </w:tc>
        <w:tc>
          <w:tcPr>
            <w:tcW w:w="1843" w:type="dxa"/>
          </w:tcPr>
          <w:p w14:paraId="650A4D3D" w14:textId="55913808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62109BDE" w14:textId="77777777" w:rsidTr="009E212C">
        <w:trPr>
          <w:trHeight w:val="230"/>
        </w:trPr>
        <w:tc>
          <w:tcPr>
            <w:tcW w:w="426" w:type="dxa"/>
          </w:tcPr>
          <w:p w14:paraId="02627B54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721F912" w14:textId="30C6141E" w:rsidR="00AA19EC" w:rsidRDefault="00AA19EC" w:rsidP="00AA19EC">
            <w:pPr>
              <w:rPr>
                <w:bCs/>
              </w:rPr>
            </w:pPr>
            <w:r w:rsidRPr="00BF0673">
              <w:rPr>
                <w:bCs/>
              </w:rPr>
              <w:t>Изм.№ 2</w:t>
            </w:r>
            <w:r>
              <w:rPr>
                <w:bCs/>
              </w:rPr>
              <w:t xml:space="preserve"> </w:t>
            </w:r>
            <w:r w:rsidRPr="00BF0673">
              <w:rPr>
                <w:bCs/>
              </w:rPr>
              <w:t xml:space="preserve">ГОСТ 1.2-2015 </w:t>
            </w:r>
          </w:p>
        </w:tc>
        <w:tc>
          <w:tcPr>
            <w:tcW w:w="4536" w:type="dxa"/>
          </w:tcPr>
          <w:p w14:paraId="0D5CD9D2" w14:textId="1BD38753" w:rsidR="00AA19EC" w:rsidRDefault="00AA19EC" w:rsidP="00AA19EC">
            <w:pPr>
              <w:jc w:val="both"/>
              <w:rPr>
                <w:bCs/>
              </w:rPr>
            </w:pPr>
            <w:r w:rsidRPr="00BF0673">
              <w:rPr>
                <w:bCs/>
              </w:rPr>
              <w:t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      </w:r>
          </w:p>
        </w:tc>
        <w:tc>
          <w:tcPr>
            <w:tcW w:w="2126" w:type="dxa"/>
          </w:tcPr>
          <w:p w14:paraId="3E1D1333" w14:textId="2023DEFA" w:rsidR="00AA19EC" w:rsidRDefault="00AA19EC" w:rsidP="00AA19EC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3" w:type="dxa"/>
          </w:tcPr>
          <w:p w14:paraId="7C76510F" w14:textId="32F87E98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  <w:tr w:rsidR="00AA19EC" w14:paraId="3DF70696" w14:textId="77777777" w:rsidTr="009E212C">
        <w:trPr>
          <w:trHeight w:val="230"/>
        </w:trPr>
        <w:tc>
          <w:tcPr>
            <w:tcW w:w="426" w:type="dxa"/>
          </w:tcPr>
          <w:p w14:paraId="4E7333E6" w14:textId="77777777" w:rsidR="00AA19EC" w:rsidRDefault="00AA19EC" w:rsidP="00AA19EC">
            <w:pPr>
              <w:pStyle w:val="af6"/>
              <w:numPr>
                <w:ilvl w:val="0"/>
                <w:numId w:val="16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49AE74E" w14:textId="7DDF37AB" w:rsidR="00AA19EC" w:rsidRPr="00BF0673" w:rsidRDefault="00AA19EC" w:rsidP="00AA19EC">
            <w:pPr>
              <w:rPr>
                <w:bCs/>
              </w:rPr>
            </w:pPr>
            <w:r w:rsidRPr="00B60F61">
              <w:rPr>
                <w:bCs/>
              </w:rPr>
              <w:t>ПМГ 03</w:t>
            </w:r>
            <w:r>
              <w:rPr>
                <w:bCs/>
              </w:rPr>
              <w:t>-</w:t>
            </w:r>
            <w:r w:rsidRPr="00B60F61">
              <w:rPr>
                <w:bCs/>
              </w:rPr>
              <w:t>2016</w:t>
            </w:r>
          </w:p>
        </w:tc>
        <w:tc>
          <w:tcPr>
            <w:tcW w:w="4536" w:type="dxa"/>
          </w:tcPr>
          <w:p w14:paraId="35A872A1" w14:textId="31C9C813" w:rsidR="00AA19EC" w:rsidRPr="00BF0673" w:rsidRDefault="00AA19EC" w:rsidP="00AA19EC">
            <w:pPr>
              <w:jc w:val="both"/>
              <w:rPr>
                <w:bCs/>
              </w:rPr>
            </w:pPr>
            <w:r w:rsidRPr="00B60F61">
              <w:rPr>
                <w:bCs/>
              </w:rPr>
              <w:t>Порядок регистрации, издания и обеспечения документами</w:t>
            </w:r>
            <w:r>
              <w:rPr>
                <w:bCs/>
              </w:rPr>
              <w:t xml:space="preserve"> </w:t>
            </w:r>
            <w:r w:rsidRPr="00B60F61">
              <w:rPr>
                <w:bCs/>
              </w:rPr>
              <w:t>по межгосударственной стандартизации</w:t>
            </w:r>
          </w:p>
        </w:tc>
        <w:tc>
          <w:tcPr>
            <w:tcW w:w="2126" w:type="dxa"/>
          </w:tcPr>
          <w:p w14:paraId="1A42556B" w14:textId="09EE0F0C" w:rsidR="00AA19EC" w:rsidRDefault="00AA19EC" w:rsidP="00AA19EC">
            <w:pPr>
              <w:rPr>
                <w:bCs/>
              </w:rPr>
            </w:pPr>
            <w:r w:rsidRPr="00C17671">
              <w:rPr>
                <w:bCs/>
              </w:rPr>
              <w:t>Взамен ПМГ 03</w:t>
            </w:r>
            <w:r>
              <w:rPr>
                <w:bCs/>
              </w:rPr>
              <w:t>-</w:t>
            </w:r>
            <w:r w:rsidRPr="00C17671">
              <w:rPr>
                <w:bCs/>
              </w:rPr>
              <w:t>2011</w:t>
            </w:r>
            <w:r>
              <w:rPr>
                <w:bCs/>
              </w:rPr>
              <w:t xml:space="preserve">, </w:t>
            </w:r>
            <w:r w:rsidRPr="00C17671">
              <w:rPr>
                <w:bCs/>
              </w:rPr>
              <w:t>ПМГ 03</w:t>
            </w:r>
            <w:r>
              <w:rPr>
                <w:bCs/>
              </w:rPr>
              <w:t>-99</w:t>
            </w:r>
          </w:p>
        </w:tc>
        <w:tc>
          <w:tcPr>
            <w:tcW w:w="1843" w:type="dxa"/>
          </w:tcPr>
          <w:p w14:paraId="7DD3B5EB" w14:textId="3AD41578" w:rsidR="00AA19EC" w:rsidRDefault="00AA19EC" w:rsidP="00AA19EC">
            <w:pPr>
              <w:ind w:left="-107"/>
              <w:jc w:val="center"/>
            </w:pPr>
            <w:r w:rsidRPr="00F5276C">
              <w:rPr>
                <w:bCs/>
              </w:rPr>
              <w:t>10.01.2025 г.</w:t>
            </w:r>
          </w:p>
        </w:tc>
      </w:tr>
    </w:tbl>
    <w:p w14:paraId="08A8B731" w14:textId="77777777" w:rsidR="00F1237A" w:rsidRPr="00C30147" w:rsidRDefault="00F1237A" w:rsidP="00955FED">
      <w:pPr>
        <w:spacing w:line="276" w:lineRule="auto"/>
        <w:outlineLvl w:val="0"/>
        <w:rPr>
          <w:i/>
          <w:noProof/>
          <w:sz w:val="20"/>
          <w:szCs w:val="20"/>
        </w:rPr>
      </w:pPr>
    </w:p>
    <w:sectPr w:rsidR="00F1237A" w:rsidRPr="00C30147" w:rsidSect="00FB055F">
      <w:headerReference w:type="first" r:id="rId8"/>
      <w:pgSz w:w="11906" w:h="16838"/>
      <w:pgMar w:top="220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30.12.2024 19:15 Қазбек Нүрбек Даниярұлы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30.12.2024 19:58 Касымова Айгуль Камитовна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31.12.2024 11:56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0F9FD" w14:textId="77777777" w:rsidR="002645CF" w:rsidRDefault="002645CF" w:rsidP="008D422C">
      <w:r>
        <w:separator/>
      </w:r>
    </w:p>
  </w:endnote>
  <w:endnote w:type="continuationSeparator" w:id="0">
    <w:p w14:paraId="5EDE9858" w14:textId="77777777" w:rsidR="002645CF" w:rsidRDefault="002645CF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06.01.2025 13:44.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06.01.2025 13:44.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7F38E" w14:textId="77777777" w:rsidR="002645CF" w:rsidRDefault="002645CF" w:rsidP="008D422C">
      <w:r>
        <w:separator/>
      </w:r>
    </w:p>
  </w:footnote>
  <w:footnote w:type="continuationSeparator" w:id="0">
    <w:p w14:paraId="0779D46E" w14:textId="77777777" w:rsidR="002645CF" w:rsidRDefault="002645CF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5D3E9517" w:rsidR="001D6046" w:rsidRDefault="001D6046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Тоганасова Д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CC8"/>
    <w:multiLevelType w:val="hybridMultilevel"/>
    <w:tmpl w:val="09D21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529CD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6013C"/>
    <w:multiLevelType w:val="hybridMultilevel"/>
    <w:tmpl w:val="22E2BD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A14A7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CA25CE8"/>
    <w:multiLevelType w:val="hybridMultilevel"/>
    <w:tmpl w:val="29A65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3060162"/>
    <w:multiLevelType w:val="hybridMultilevel"/>
    <w:tmpl w:val="FDD43868"/>
    <w:lvl w:ilvl="0" w:tplc="7F100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5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5"/>
  </w:num>
  <w:num w:numId="5">
    <w:abstractNumId w:val="14"/>
  </w:num>
  <w:num w:numId="6">
    <w:abstractNumId w:val="16"/>
  </w:num>
  <w:num w:numId="7">
    <w:abstractNumId w:val="9"/>
  </w:num>
  <w:num w:numId="8">
    <w:abstractNumId w:val="18"/>
  </w:num>
  <w:num w:numId="9">
    <w:abstractNumId w:val="1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12"/>
  </w:num>
  <w:num w:numId="16">
    <w:abstractNumId w:val="10"/>
  </w:num>
  <w:num w:numId="17">
    <w:abstractNumId w:val="11"/>
  </w:num>
  <w:num w:numId="18">
    <w:abstractNumId w:val="13"/>
  </w:num>
  <w:num w:numId="19">
    <w:abstractNumId w:val="7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076"/>
    <w:rsid w:val="000204ED"/>
    <w:rsid w:val="00022749"/>
    <w:rsid w:val="00037B0F"/>
    <w:rsid w:val="00041E1A"/>
    <w:rsid w:val="00047342"/>
    <w:rsid w:val="0005029C"/>
    <w:rsid w:val="00052819"/>
    <w:rsid w:val="00057217"/>
    <w:rsid w:val="00064F17"/>
    <w:rsid w:val="00067028"/>
    <w:rsid w:val="00074CA4"/>
    <w:rsid w:val="00085F4E"/>
    <w:rsid w:val="0009161F"/>
    <w:rsid w:val="0009771F"/>
    <w:rsid w:val="000A3D25"/>
    <w:rsid w:val="000D56F5"/>
    <w:rsid w:val="000E01A5"/>
    <w:rsid w:val="000E75C1"/>
    <w:rsid w:val="000F5805"/>
    <w:rsid w:val="001015C3"/>
    <w:rsid w:val="00102FD1"/>
    <w:rsid w:val="00106431"/>
    <w:rsid w:val="00113AC9"/>
    <w:rsid w:val="0013475E"/>
    <w:rsid w:val="00135263"/>
    <w:rsid w:val="00135A93"/>
    <w:rsid w:val="0015788C"/>
    <w:rsid w:val="001777B4"/>
    <w:rsid w:val="0018309D"/>
    <w:rsid w:val="0018373A"/>
    <w:rsid w:val="00190449"/>
    <w:rsid w:val="0019069A"/>
    <w:rsid w:val="00193647"/>
    <w:rsid w:val="001A0CF9"/>
    <w:rsid w:val="001A4EB3"/>
    <w:rsid w:val="001B0B3B"/>
    <w:rsid w:val="001B4C68"/>
    <w:rsid w:val="001B50AF"/>
    <w:rsid w:val="001B7B87"/>
    <w:rsid w:val="001D0C78"/>
    <w:rsid w:val="001D2C17"/>
    <w:rsid w:val="001D6046"/>
    <w:rsid w:val="001E0973"/>
    <w:rsid w:val="001E0BC9"/>
    <w:rsid w:val="001E5796"/>
    <w:rsid w:val="001F0CD3"/>
    <w:rsid w:val="001F2261"/>
    <w:rsid w:val="001F5AEB"/>
    <w:rsid w:val="002020B2"/>
    <w:rsid w:val="002038F2"/>
    <w:rsid w:val="00215B10"/>
    <w:rsid w:val="00227A95"/>
    <w:rsid w:val="002311CB"/>
    <w:rsid w:val="00233170"/>
    <w:rsid w:val="00233EC0"/>
    <w:rsid w:val="00247EB6"/>
    <w:rsid w:val="002645CF"/>
    <w:rsid w:val="00265466"/>
    <w:rsid w:val="002668C8"/>
    <w:rsid w:val="00270D04"/>
    <w:rsid w:val="00274449"/>
    <w:rsid w:val="00274FFC"/>
    <w:rsid w:val="0027563C"/>
    <w:rsid w:val="00275CC1"/>
    <w:rsid w:val="002877DC"/>
    <w:rsid w:val="00292126"/>
    <w:rsid w:val="002A6ED7"/>
    <w:rsid w:val="002B0341"/>
    <w:rsid w:val="002B2243"/>
    <w:rsid w:val="002C23B3"/>
    <w:rsid w:val="002C2C01"/>
    <w:rsid w:val="002C5667"/>
    <w:rsid w:val="002D321D"/>
    <w:rsid w:val="002E4BC8"/>
    <w:rsid w:val="002E78A4"/>
    <w:rsid w:val="003033B5"/>
    <w:rsid w:val="00317FD2"/>
    <w:rsid w:val="003236AF"/>
    <w:rsid w:val="003307C3"/>
    <w:rsid w:val="00334601"/>
    <w:rsid w:val="00342EB8"/>
    <w:rsid w:val="00343EFB"/>
    <w:rsid w:val="00344326"/>
    <w:rsid w:val="003660A8"/>
    <w:rsid w:val="00366D77"/>
    <w:rsid w:val="00372921"/>
    <w:rsid w:val="00382295"/>
    <w:rsid w:val="00383BD8"/>
    <w:rsid w:val="00391869"/>
    <w:rsid w:val="00392DD1"/>
    <w:rsid w:val="003B4F9F"/>
    <w:rsid w:val="003D0BC1"/>
    <w:rsid w:val="003E24C3"/>
    <w:rsid w:val="003F08F1"/>
    <w:rsid w:val="003F6415"/>
    <w:rsid w:val="003F7CD0"/>
    <w:rsid w:val="00400E73"/>
    <w:rsid w:val="00401E45"/>
    <w:rsid w:val="00410724"/>
    <w:rsid w:val="00411F8B"/>
    <w:rsid w:val="0043358D"/>
    <w:rsid w:val="0043479D"/>
    <w:rsid w:val="00434AC8"/>
    <w:rsid w:val="004372F1"/>
    <w:rsid w:val="00442AA7"/>
    <w:rsid w:val="00445C94"/>
    <w:rsid w:val="004543BB"/>
    <w:rsid w:val="00461E66"/>
    <w:rsid w:val="00463D6E"/>
    <w:rsid w:val="00482BC3"/>
    <w:rsid w:val="0048512A"/>
    <w:rsid w:val="004A6EC5"/>
    <w:rsid w:val="004B228E"/>
    <w:rsid w:val="004B2877"/>
    <w:rsid w:val="004C2045"/>
    <w:rsid w:val="004C4663"/>
    <w:rsid w:val="004C5AD0"/>
    <w:rsid w:val="004D0CD1"/>
    <w:rsid w:val="004E00F0"/>
    <w:rsid w:val="004E49EC"/>
    <w:rsid w:val="004E5A69"/>
    <w:rsid w:val="004F242D"/>
    <w:rsid w:val="004F43FA"/>
    <w:rsid w:val="004F4496"/>
    <w:rsid w:val="004F7F3D"/>
    <w:rsid w:val="005026F5"/>
    <w:rsid w:val="005055E2"/>
    <w:rsid w:val="0050714F"/>
    <w:rsid w:val="005127EE"/>
    <w:rsid w:val="00514A99"/>
    <w:rsid w:val="00516C38"/>
    <w:rsid w:val="00521CFE"/>
    <w:rsid w:val="0052787F"/>
    <w:rsid w:val="00536063"/>
    <w:rsid w:val="00543B86"/>
    <w:rsid w:val="00554B00"/>
    <w:rsid w:val="0055776D"/>
    <w:rsid w:val="00560E9E"/>
    <w:rsid w:val="0057186C"/>
    <w:rsid w:val="00590EFB"/>
    <w:rsid w:val="00592E20"/>
    <w:rsid w:val="00597048"/>
    <w:rsid w:val="005A6093"/>
    <w:rsid w:val="005B1CEA"/>
    <w:rsid w:val="005B6FFB"/>
    <w:rsid w:val="005C4889"/>
    <w:rsid w:val="005C4D33"/>
    <w:rsid w:val="005D5282"/>
    <w:rsid w:val="005E3A0D"/>
    <w:rsid w:val="005E40E6"/>
    <w:rsid w:val="005F2D74"/>
    <w:rsid w:val="00602FF3"/>
    <w:rsid w:val="006040FE"/>
    <w:rsid w:val="00612AF1"/>
    <w:rsid w:val="0062290A"/>
    <w:rsid w:val="00624CFD"/>
    <w:rsid w:val="00634C08"/>
    <w:rsid w:val="006405EB"/>
    <w:rsid w:val="0064257E"/>
    <w:rsid w:val="006434F8"/>
    <w:rsid w:val="00645493"/>
    <w:rsid w:val="0066129C"/>
    <w:rsid w:val="006676A2"/>
    <w:rsid w:val="006755C7"/>
    <w:rsid w:val="00682525"/>
    <w:rsid w:val="0068310C"/>
    <w:rsid w:val="00691360"/>
    <w:rsid w:val="00692673"/>
    <w:rsid w:val="00692777"/>
    <w:rsid w:val="00695815"/>
    <w:rsid w:val="00697C70"/>
    <w:rsid w:val="006A2B3D"/>
    <w:rsid w:val="006A6FFB"/>
    <w:rsid w:val="006B2313"/>
    <w:rsid w:val="006B526E"/>
    <w:rsid w:val="006C252F"/>
    <w:rsid w:val="006C3BD6"/>
    <w:rsid w:val="006D4EA5"/>
    <w:rsid w:val="006E60E7"/>
    <w:rsid w:val="006E6A2D"/>
    <w:rsid w:val="006E7231"/>
    <w:rsid w:val="00702A75"/>
    <w:rsid w:val="00707695"/>
    <w:rsid w:val="0071123A"/>
    <w:rsid w:val="0071249A"/>
    <w:rsid w:val="00713A5D"/>
    <w:rsid w:val="007146CE"/>
    <w:rsid w:val="0071515E"/>
    <w:rsid w:val="007230A1"/>
    <w:rsid w:val="00732EBE"/>
    <w:rsid w:val="007411B3"/>
    <w:rsid w:val="00745815"/>
    <w:rsid w:val="00750BE8"/>
    <w:rsid w:val="007603D5"/>
    <w:rsid w:val="0077199B"/>
    <w:rsid w:val="007747D3"/>
    <w:rsid w:val="00776938"/>
    <w:rsid w:val="00776AB9"/>
    <w:rsid w:val="00786B10"/>
    <w:rsid w:val="007A1AB5"/>
    <w:rsid w:val="007A5EB9"/>
    <w:rsid w:val="007B72BC"/>
    <w:rsid w:val="007B7B2D"/>
    <w:rsid w:val="007C7ABA"/>
    <w:rsid w:val="007D1C1A"/>
    <w:rsid w:val="007E1B80"/>
    <w:rsid w:val="007E62EC"/>
    <w:rsid w:val="007F1468"/>
    <w:rsid w:val="00806644"/>
    <w:rsid w:val="00831536"/>
    <w:rsid w:val="00835958"/>
    <w:rsid w:val="008359AB"/>
    <w:rsid w:val="00840639"/>
    <w:rsid w:val="00843934"/>
    <w:rsid w:val="00850F0B"/>
    <w:rsid w:val="00864B54"/>
    <w:rsid w:val="00865DBB"/>
    <w:rsid w:val="00870847"/>
    <w:rsid w:val="0087599E"/>
    <w:rsid w:val="00883C48"/>
    <w:rsid w:val="008943B4"/>
    <w:rsid w:val="00894EB2"/>
    <w:rsid w:val="008A168A"/>
    <w:rsid w:val="008A1884"/>
    <w:rsid w:val="008C3B15"/>
    <w:rsid w:val="008C656F"/>
    <w:rsid w:val="008C689F"/>
    <w:rsid w:val="008C7D95"/>
    <w:rsid w:val="008D3D79"/>
    <w:rsid w:val="008D422C"/>
    <w:rsid w:val="008E1C0B"/>
    <w:rsid w:val="008E76E5"/>
    <w:rsid w:val="00901A8A"/>
    <w:rsid w:val="00905D93"/>
    <w:rsid w:val="00906EAE"/>
    <w:rsid w:val="00915C19"/>
    <w:rsid w:val="009226A5"/>
    <w:rsid w:val="00926155"/>
    <w:rsid w:val="00926914"/>
    <w:rsid w:val="0093410E"/>
    <w:rsid w:val="009409BD"/>
    <w:rsid w:val="00955FED"/>
    <w:rsid w:val="00960F62"/>
    <w:rsid w:val="00962379"/>
    <w:rsid w:val="009627F9"/>
    <w:rsid w:val="00964F5A"/>
    <w:rsid w:val="0096570C"/>
    <w:rsid w:val="00974DCB"/>
    <w:rsid w:val="00994630"/>
    <w:rsid w:val="009B1EF7"/>
    <w:rsid w:val="009B2D84"/>
    <w:rsid w:val="009B3085"/>
    <w:rsid w:val="009C3AAB"/>
    <w:rsid w:val="009C5D35"/>
    <w:rsid w:val="009C7047"/>
    <w:rsid w:val="009E212C"/>
    <w:rsid w:val="009E64BB"/>
    <w:rsid w:val="009F57F0"/>
    <w:rsid w:val="009F7396"/>
    <w:rsid w:val="00A00994"/>
    <w:rsid w:val="00A03DAB"/>
    <w:rsid w:val="00A265A6"/>
    <w:rsid w:val="00A3627B"/>
    <w:rsid w:val="00A40A3A"/>
    <w:rsid w:val="00A40D10"/>
    <w:rsid w:val="00A423F5"/>
    <w:rsid w:val="00A46D22"/>
    <w:rsid w:val="00A50E3C"/>
    <w:rsid w:val="00A532E9"/>
    <w:rsid w:val="00A70518"/>
    <w:rsid w:val="00A73374"/>
    <w:rsid w:val="00AA045F"/>
    <w:rsid w:val="00AA09DD"/>
    <w:rsid w:val="00AA19EC"/>
    <w:rsid w:val="00AA2A0D"/>
    <w:rsid w:val="00AB45A1"/>
    <w:rsid w:val="00AB5887"/>
    <w:rsid w:val="00AB58CC"/>
    <w:rsid w:val="00AD4C9A"/>
    <w:rsid w:val="00AE26C8"/>
    <w:rsid w:val="00AE31E4"/>
    <w:rsid w:val="00AF0BF8"/>
    <w:rsid w:val="00B00487"/>
    <w:rsid w:val="00B26EBA"/>
    <w:rsid w:val="00B411A9"/>
    <w:rsid w:val="00B43C4E"/>
    <w:rsid w:val="00B43D56"/>
    <w:rsid w:val="00B52F75"/>
    <w:rsid w:val="00B60F61"/>
    <w:rsid w:val="00B72A39"/>
    <w:rsid w:val="00B8681C"/>
    <w:rsid w:val="00B97E5C"/>
    <w:rsid w:val="00BA5BD9"/>
    <w:rsid w:val="00BB40F9"/>
    <w:rsid w:val="00BB62BB"/>
    <w:rsid w:val="00BC68CB"/>
    <w:rsid w:val="00BD5216"/>
    <w:rsid w:val="00BD5D25"/>
    <w:rsid w:val="00BE581D"/>
    <w:rsid w:val="00BE5B5E"/>
    <w:rsid w:val="00BF0673"/>
    <w:rsid w:val="00BF1DD0"/>
    <w:rsid w:val="00BF3DA7"/>
    <w:rsid w:val="00BF65F3"/>
    <w:rsid w:val="00C0562A"/>
    <w:rsid w:val="00C17671"/>
    <w:rsid w:val="00C20AD1"/>
    <w:rsid w:val="00C30147"/>
    <w:rsid w:val="00C31398"/>
    <w:rsid w:val="00C322C0"/>
    <w:rsid w:val="00C441AC"/>
    <w:rsid w:val="00C57DBF"/>
    <w:rsid w:val="00C6108F"/>
    <w:rsid w:val="00C636EF"/>
    <w:rsid w:val="00C70851"/>
    <w:rsid w:val="00C71D6D"/>
    <w:rsid w:val="00CA0E4D"/>
    <w:rsid w:val="00CA3EF9"/>
    <w:rsid w:val="00CB4D1B"/>
    <w:rsid w:val="00CB5859"/>
    <w:rsid w:val="00CB6913"/>
    <w:rsid w:val="00CC166B"/>
    <w:rsid w:val="00CD1FA0"/>
    <w:rsid w:val="00CD5D1D"/>
    <w:rsid w:val="00CD651B"/>
    <w:rsid w:val="00CD69FB"/>
    <w:rsid w:val="00CE0B18"/>
    <w:rsid w:val="00CE5610"/>
    <w:rsid w:val="00CE6708"/>
    <w:rsid w:val="00CF23AD"/>
    <w:rsid w:val="00D00CEE"/>
    <w:rsid w:val="00D37B6A"/>
    <w:rsid w:val="00D41C70"/>
    <w:rsid w:val="00D45174"/>
    <w:rsid w:val="00D5348A"/>
    <w:rsid w:val="00D545B0"/>
    <w:rsid w:val="00D61A90"/>
    <w:rsid w:val="00D65CDB"/>
    <w:rsid w:val="00D712AA"/>
    <w:rsid w:val="00D72B96"/>
    <w:rsid w:val="00D75B86"/>
    <w:rsid w:val="00D77F6F"/>
    <w:rsid w:val="00D90A88"/>
    <w:rsid w:val="00D942D3"/>
    <w:rsid w:val="00DB1DA2"/>
    <w:rsid w:val="00DB1F88"/>
    <w:rsid w:val="00DB2566"/>
    <w:rsid w:val="00DD0BDD"/>
    <w:rsid w:val="00DD10A6"/>
    <w:rsid w:val="00DD4AAA"/>
    <w:rsid w:val="00DE31FD"/>
    <w:rsid w:val="00DF0BFE"/>
    <w:rsid w:val="00DF42D8"/>
    <w:rsid w:val="00DF677C"/>
    <w:rsid w:val="00E03999"/>
    <w:rsid w:val="00E03F51"/>
    <w:rsid w:val="00E074AD"/>
    <w:rsid w:val="00E51755"/>
    <w:rsid w:val="00E64435"/>
    <w:rsid w:val="00E677CD"/>
    <w:rsid w:val="00E67E15"/>
    <w:rsid w:val="00E80E7E"/>
    <w:rsid w:val="00E81C96"/>
    <w:rsid w:val="00E81D6F"/>
    <w:rsid w:val="00E869BF"/>
    <w:rsid w:val="00EA2714"/>
    <w:rsid w:val="00EA4423"/>
    <w:rsid w:val="00EA693D"/>
    <w:rsid w:val="00EB500E"/>
    <w:rsid w:val="00EB5707"/>
    <w:rsid w:val="00EB5A99"/>
    <w:rsid w:val="00EC24A0"/>
    <w:rsid w:val="00EC3163"/>
    <w:rsid w:val="00EC39A1"/>
    <w:rsid w:val="00EC48B5"/>
    <w:rsid w:val="00EC68DB"/>
    <w:rsid w:val="00ED3507"/>
    <w:rsid w:val="00ED3DB4"/>
    <w:rsid w:val="00ED59E1"/>
    <w:rsid w:val="00F0389A"/>
    <w:rsid w:val="00F1237A"/>
    <w:rsid w:val="00F15A4E"/>
    <w:rsid w:val="00F23158"/>
    <w:rsid w:val="00F268DF"/>
    <w:rsid w:val="00F36D3B"/>
    <w:rsid w:val="00F40302"/>
    <w:rsid w:val="00F463B6"/>
    <w:rsid w:val="00F5229D"/>
    <w:rsid w:val="00F64C23"/>
    <w:rsid w:val="00F66463"/>
    <w:rsid w:val="00F75CC1"/>
    <w:rsid w:val="00FA181C"/>
    <w:rsid w:val="00FA589A"/>
    <w:rsid w:val="00FB055F"/>
    <w:rsid w:val="00FD29D9"/>
    <w:rsid w:val="00FD5CE9"/>
    <w:rsid w:val="00FD742F"/>
    <w:rsid w:val="00FE5473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4941E951-C2E6-4D57-BAA3-875EF60DBCE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590EFB"/>
    <w:rPr>
      <w:color w:val="605E5C"/>
      <w:shd w:val="clear" w:color="auto" w:fill="E1DFDD"/>
    </w:rPr>
  </w:style>
  <w:style w:type="paragraph" w:customStyle="1" w:styleId="docdata">
    <w:name w:val="docdata"/>
    <w:aliases w:val="docy,v5,1330,bqiaagaaeyqcaaagiaiaaappbaaabd0eaaaaaaaaaaaaaaaaaaaaaaaaaaaaaaaaaaaaaaaaaaaaaaaaaaaaaaaaaaaaaaaaaaaaaaaaaaaaaaaaaaaaaaaaaaaaaaaaaaaaaaaaaaaaaaaaaaaaaaaaaaaaaaaaaaaaaaaaaaaaaaaaaaaaaaaaaaaaaaaaaaaaaaaaaaaaaaaaaaaaaaaaaaaaaaaaaaaaaaaa"/>
    <w:basedOn w:val="a"/>
    <w:rsid w:val="00227A95"/>
    <w:pPr>
      <w:spacing w:before="100" w:beforeAutospacing="1" w:after="100" w:afterAutospacing="1"/>
    </w:pPr>
  </w:style>
  <w:style w:type="character" w:customStyle="1" w:styleId="1341">
    <w:name w:val="1341"/>
    <w:aliases w:val="bqiaagaaeyqcaaagiaiaaapabaaabegeaaaaaaaaaaaaaaaaaaaaaaaaaaaaaaaaaaaaaaaaaaaaaaaaaaaaaaaaaaaaaaaaaaaaaaaaaaaaaaaaaaaaaaaaaaaaaaaaaaaaaaaaaaaaaaaaaaaaaaaaaaaaaaaaaaaaaaaaaaaaaaaaaaaaaaaaaaaaaaaaaaaaaaaaaaaaaaaaaaaaaaaaaaaaaaaaaaaaaaaa"/>
    <w:basedOn w:val="a0"/>
    <w:rsid w:val="006405EB"/>
  </w:style>
  <w:style w:type="paragraph" w:styleId="af7">
    <w:name w:val="Normal (Web)"/>
    <w:basedOn w:val="a"/>
    <w:uiPriority w:val="99"/>
    <w:unhideWhenUsed/>
    <w:rsid w:val="006E60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09" Type="http://schemas.openxmlformats.org/officeDocument/2006/relationships/image" Target="media/image90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3B89-4258-4FC8-834E-79FAF4CF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6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Toganasova Dina</cp:lastModifiedBy>
  <cp:revision>324</cp:revision>
  <cp:lastPrinted>2024-12-06T11:10:00Z</cp:lastPrinted>
  <dcterms:created xsi:type="dcterms:W3CDTF">2017-07-19T15:57:00Z</dcterms:created>
  <dcterms:modified xsi:type="dcterms:W3CDTF">2024-12-30T12:56:00Z</dcterms:modified>
</cp:coreProperties>
</file>